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1C3" w:rsidRPr="00F037C6" w:rsidRDefault="00F971C3" w:rsidP="00F971C3">
      <w:pPr>
        <w:spacing w:after="0" w:line="240" w:lineRule="auto"/>
        <w:jc w:val="both"/>
        <w:rPr>
          <w:rFonts w:ascii="Palatino Linotype" w:eastAsia="Arial" w:hAnsi="Palatino Linotype" w:cs="Arial"/>
          <w:b/>
          <w:sz w:val="18"/>
          <w:szCs w:val="18"/>
          <w:lang w:eastAsia="es-MX"/>
        </w:rPr>
      </w:pPr>
      <w:bookmarkStart w:id="0" w:name="_GoBack"/>
      <w:bookmarkEnd w:id="0"/>
      <w:r w:rsidRPr="00F037C6">
        <w:rPr>
          <w:rFonts w:ascii="Palatino Linotype" w:eastAsia="Arial" w:hAnsi="Palatino Linotype" w:cs="Arial"/>
          <w:b/>
          <w:sz w:val="18"/>
          <w:szCs w:val="18"/>
          <w:lang w:eastAsia="es-MX"/>
        </w:rPr>
        <w:t xml:space="preserve">CONTRATO: </w:t>
      </w:r>
      <w:r w:rsidRPr="00F037C6">
        <w:rPr>
          <w:rFonts w:ascii="Palatino Linotype" w:eastAsia="Arial" w:hAnsi="Palatino Linotype" w:cs="Arial"/>
          <w:sz w:val="18"/>
          <w:szCs w:val="18"/>
          <w:lang w:eastAsia="es-MX"/>
        </w:rPr>
        <w:t xml:space="preserve">DE ADQUISICIÓN DE MEDICAMENTO </w:t>
      </w:r>
      <w:r w:rsidR="004B2B15">
        <w:rPr>
          <w:rFonts w:ascii="Palatino Linotype" w:eastAsia="Arial" w:hAnsi="Palatino Linotype" w:cs="Arial"/>
          <w:sz w:val="18"/>
          <w:szCs w:val="18"/>
          <w:lang w:eastAsia="es-MX"/>
        </w:rPr>
        <w:t>__/___</w:t>
      </w:r>
    </w:p>
    <w:p w:rsidR="00F971C3" w:rsidRPr="00F037C6" w:rsidRDefault="00F971C3" w:rsidP="00F971C3">
      <w:pPr>
        <w:spacing w:after="0" w:line="240" w:lineRule="auto"/>
        <w:jc w:val="both"/>
        <w:rPr>
          <w:rFonts w:ascii="Palatino Linotype" w:eastAsia="Arial" w:hAnsi="Palatino Linotype" w:cs="Arial"/>
          <w:b/>
          <w:color w:val="000000"/>
          <w:sz w:val="18"/>
          <w:szCs w:val="18"/>
          <w:lang w:eastAsia="es-MX"/>
        </w:rPr>
      </w:pPr>
      <w:r w:rsidRPr="00F037C6">
        <w:rPr>
          <w:rFonts w:ascii="Palatino Linotype" w:eastAsia="Arial" w:hAnsi="Palatino Linotype" w:cs="Arial"/>
          <w:b/>
          <w:sz w:val="18"/>
          <w:szCs w:val="18"/>
          <w:lang w:eastAsia="es-MX"/>
        </w:rPr>
        <w:t xml:space="preserve">MONTO: </w:t>
      </w:r>
      <w:r w:rsidR="004B2B15">
        <w:rPr>
          <w:rFonts w:ascii="Palatino Linotype" w:eastAsia="Arial" w:hAnsi="Palatino Linotype" w:cs="Arial"/>
          <w:b/>
          <w:color w:val="000000"/>
          <w:sz w:val="18"/>
          <w:szCs w:val="18"/>
          <w:lang w:eastAsia="es-MX"/>
        </w:rPr>
        <w:t>$__________</w:t>
      </w:r>
      <w:r>
        <w:rPr>
          <w:rFonts w:ascii="Palatino Linotype" w:eastAsia="Arial" w:hAnsi="Palatino Linotype" w:cs="Arial"/>
          <w:b/>
          <w:color w:val="000000"/>
          <w:sz w:val="18"/>
          <w:szCs w:val="18"/>
          <w:lang w:eastAsia="es-MX"/>
        </w:rPr>
        <w:t xml:space="preserve"> </w:t>
      </w:r>
      <w:r w:rsidRPr="00F037C6">
        <w:rPr>
          <w:rFonts w:ascii="Palatino Linotype" w:eastAsia="Arial" w:hAnsi="Palatino Linotype" w:cs="Arial"/>
          <w:color w:val="000000"/>
          <w:sz w:val="18"/>
          <w:szCs w:val="18"/>
          <w:lang w:eastAsia="es-MX"/>
        </w:rPr>
        <w:t>SIN I.V.A.</w:t>
      </w:r>
    </w:p>
    <w:p w:rsidR="00F971C3" w:rsidRPr="00F037C6" w:rsidRDefault="00F971C3" w:rsidP="00F971C3">
      <w:pPr>
        <w:spacing w:after="0" w:line="240" w:lineRule="auto"/>
        <w:jc w:val="both"/>
        <w:rPr>
          <w:rFonts w:ascii="Palatino Linotype" w:eastAsia="Arial" w:hAnsi="Palatino Linotype" w:cs="Arial"/>
          <w:sz w:val="18"/>
          <w:szCs w:val="18"/>
          <w:lang w:eastAsia="es-MX"/>
        </w:rPr>
      </w:pPr>
      <w:r w:rsidRPr="00F037C6">
        <w:rPr>
          <w:rFonts w:ascii="Palatino Linotype" w:eastAsia="Arial" w:hAnsi="Palatino Linotype" w:cs="Arial"/>
          <w:b/>
          <w:color w:val="000000"/>
          <w:sz w:val="18"/>
          <w:szCs w:val="18"/>
          <w:lang w:eastAsia="es-MX"/>
        </w:rPr>
        <w:t>VIGENCIA:</w:t>
      </w:r>
      <w:r w:rsidRPr="00F037C6">
        <w:rPr>
          <w:rFonts w:ascii="Palatino Linotype" w:eastAsia="Arial" w:hAnsi="Palatino Linotype" w:cs="Arial"/>
          <w:sz w:val="18"/>
          <w:szCs w:val="18"/>
          <w:lang w:eastAsia="es-MX"/>
        </w:rPr>
        <w:t xml:space="preserve"> DESDE LA FECHA DE FIRMA DEL CONTRATO HASTA EL TOTAL CUMPLIMIENTO DE SU OBJETO.</w:t>
      </w:r>
    </w:p>
    <w:p w:rsidR="00F971C3" w:rsidRPr="00CD35E6" w:rsidRDefault="00F971C3" w:rsidP="00F971C3">
      <w:pPr>
        <w:spacing w:after="0" w:line="240" w:lineRule="auto"/>
        <w:jc w:val="both"/>
        <w:rPr>
          <w:rFonts w:ascii="Palatino Linotype" w:eastAsia="Arial" w:hAnsi="Palatino Linotype" w:cs="Arial"/>
          <w:b/>
          <w:lang w:eastAsia="es-MX"/>
        </w:rPr>
      </w:pPr>
    </w:p>
    <w:p w:rsidR="00F971C3" w:rsidRPr="00CD35E6" w:rsidRDefault="00F971C3" w:rsidP="00F971C3">
      <w:pPr>
        <w:spacing w:after="0" w:line="240" w:lineRule="auto"/>
        <w:jc w:val="both"/>
        <w:rPr>
          <w:rFonts w:ascii="Palatino Linotype" w:eastAsia="Arial" w:hAnsi="Palatino Linotype" w:cs="Arial"/>
          <w:b/>
          <w:lang w:eastAsia="es-MX"/>
        </w:rPr>
      </w:pPr>
    </w:p>
    <w:p w:rsidR="00F971C3" w:rsidRPr="00C22BF0" w:rsidRDefault="00F971C3" w:rsidP="00F971C3">
      <w:pPr>
        <w:spacing w:after="0" w:line="240" w:lineRule="auto"/>
        <w:jc w:val="both"/>
        <w:rPr>
          <w:rFonts w:ascii="Palatino Linotype" w:eastAsia="Times New Roman" w:hAnsi="Palatino Linotype" w:cs="Times New Roman"/>
          <w:b/>
          <w:sz w:val="20"/>
          <w:szCs w:val="20"/>
          <w:lang w:eastAsia="es-MX"/>
        </w:rPr>
      </w:pPr>
      <w:r w:rsidRPr="00C22BF0">
        <w:rPr>
          <w:rFonts w:ascii="Palatino Linotype" w:eastAsia="Times New Roman" w:hAnsi="Palatino Linotype" w:cs="Times New Roman"/>
          <w:b/>
          <w:sz w:val="20"/>
          <w:szCs w:val="20"/>
          <w:lang w:eastAsia="es-MX"/>
        </w:rPr>
        <w:t xml:space="preserve">CONTRATO DE ADQUISICIÓN DE MEDICAMENTO, DERIVADO DE LA LICITACIÓN </w:t>
      </w:r>
      <w:r w:rsidR="004B2B15">
        <w:rPr>
          <w:rFonts w:ascii="Palatino Linotype" w:eastAsia="Times New Roman" w:hAnsi="Palatino Linotype" w:cs="Times New Roman"/>
          <w:b/>
          <w:sz w:val="20"/>
          <w:szCs w:val="20"/>
          <w:lang w:eastAsia="es-MX"/>
        </w:rPr>
        <w:t>___________________________NO._____________________</w:t>
      </w:r>
      <w:r w:rsidRPr="00C22BF0">
        <w:rPr>
          <w:rFonts w:ascii="Palatino Linotype" w:eastAsia="Times New Roman" w:hAnsi="Palatino Linotype" w:cs="Times New Roman"/>
          <w:b/>
          <w:sz w:val="20"/>
          <w:szCs w:val="20"/>
          <w:lang w:eastAsia="es-MX"/>
        </w:rPr>
        <w:t>, QUE CELEBRAN POR UNA PARTE LOS SERVICIOS DE SALUD DE DURANGO, EN LOS SUCESIVO “LOS SERVICIOS”, REPRESENTADOS P</w:t>
      </w:r>
      <w:r w:rsidR="004B2B15">
        <w:rPr>
          <w:rFonts w:ascii="Palatino Linotype" w:eastAsia="Times New Roman" w:hAnsi="Palatino Linotype" w:cs="Times New Roman"/>
          <w:b/>
          <w:sz w:val="20"/>
          <w:szCs w:val="20"/>
          <w:lang w:eastAsia="es-MX"/>
        </w:rPr>
        <w:t>OR EL ______________________</w:t>
      </w:r>
      <w:r w:rsidRPr="00C22BF0">
        <w:rPr>
          <w:rFonts w:ascii="Palatino Linotype" w:eastAsia="Times New Roman" w:hAnsi="Palatino Linotype" w:cs="Times New Roman"/>
          <w:b/>
          <w:sz w:val="20"/>
          <w:szCs w:val="20"/>
          <w:lang w:eastAsia="es-MX"/>
        </w:rPr>
        <w:t>, SECRETARIO DE SALUD Y DIRECTOR GENERAL DE LOS SERVICIOS DE SALUD DE DURANGO, EN SU CARÁCTER DE DIRECTOR GENERAL; ASISTIDO EN ESTE ACTO POR LA</w:t>
      </w:r>
      <w:r w:rsidR="004B2B15">
        <w:rPr>
          <w:rFonts w:ascii="Palatino Linotype" w:eastAsia="Times New Roman" w:hAnsi="Palatino Linotype" w:cs="Times New Roman"/>
          <w:b/>
          <w:sz w:val="20"/>
          <w:szCs w:val="20"/>
          <w:lang w:eastAsia="es-MX"/>
        </w:rPr>
        <w:t>________________________</w:t>
      </w:r>
      <w:r w:rsidRPr="00C22BF0">
        <w:rPr>
          <w:rFonts w:ascii="Palatino Linotype" w:eastAsia="Times New Roman" w:hAnsi="Palatino Linotype" w:cs="Times New Roman"/>
          <w:b/>
          <w:sz w:val="20"/>
          <w:szCs w:val="20"/>
          <w:lang w:eastAsia="es-MX"/>
        </w:rPr>
        <w:t xml:space="preserve">, EN SU CARÁCTER DE DIRECTORA ADMINISTRATIVA, Y POR LA OTRA PARTE LA EMPRESA </w:t>
      </w:r>
      <w:r w:rsidR="004B2B15">
        <w:rPr>
          <w:rFonts w:ascii="Palatino Linotype" w:eastAsia="Times New Roman" w:hAnsi="Palatino Linotype" w:cs="Times New Roman"/>
          <w:b/>
          <w:sz w:val="20"/>
          <w:szCs w:val="20"/>
          <w:lang w:eastAsia="es-MX"/>
        </w:rPr>
        <w:t>___________________</w:t>
      </w:r>
      <w:r w:rsidRPr="00C22BF0">
        <w:rPr>
          <w:rFonts w:ascii="Palatino Linotype" w:eastAsia="Times New Roman" w:hAnsi="Palatino Linotype" w:cs="Times New Roman"/>
          <w:b/>
          <w:sz w:val="20"/>
          <w:szCs w:val="20"/>
          <w:lang w:eastAsia="es-MX"/>
        </w:rPr>
        <w:t>A TRAVÉS DE SU REPRESENTANTE LEGAL EL</w:t>
      </w:r>
      <w:r w:rsidR="004B2B15">
        <w:rPr>
          <w:rFonts w:ascii="Palatino Linotype" w:eastAsia="Times New Roman" w:hAnsi="Palatino Linotype" w:cs="Times New Roman"/>
          <w:b/>
          <w:sz w:val="20"/>
          <w:szCs w:val="20"/>
          <w:lang w:eastAsia="es-MX"/>
        </w:rPr>
        <w:t>___________________</w:t>
      </w:r>
      <w:r w:rsidRPr="00C22BF0">
        <w:rPr>
          <w:rFonts w:ascii="Palatino Linotype" w:eastAsia="Times New Roman" w:hAnsi="Palatino Linotype" w:cs="Times New Roman"/>
          <w:b/>
          <w:sz w:val="20"/>
          <w:szCs w:val="20"/>
          <w:lang w:eastAsia="es-MX"/>
        </w:rPr>
        <w:t>, EN LO SUCESIVO “EL PROVEEDOR”, AL TENOR DE LAS SIGUIENTES DECLARACIONES Y CLAUSULAS:</w:t>
      </w:r>
    </w:p>
    <w:p w:rsidR="00F971C3" w:rsidRPr="00C22BF0" w:rsidRDefault="00F971C3" w:rsidP="00F971C3">
      <w:pPr>
        <w:spacing w:after="0" w:line="240" w:lineRule="auto"/>
        <w:jc w:val="both"/>
        <w:rPr>
          <w:rFonts w:ascii="Palatino Linotype" w:eastAsia="Times New Roman" w:hAnsi="Palatino Linotype" w:cs="Times New Roman"/>
          <w:sz w:val="20"/>
          <w:szCs w:val="20"/>
          <w:lang w:eastAsia="es-MX"/>
        </w:rPr>
      </w:pPr>
    </w:p>
    <w:p w:rsidR="00F971C3" w:rsidRPr="00C22BF0" w:rsidRDefault="00F971C3" w:rsidP="00F971C3">
      <w:pPr>
        <w:spacing w:after="0" w:line="240" w:lineRule="auto"/>
        <w:jc w:val="center"/>
        <w:rPr>
          <w:rFonts w:ascii="Palatino Linotype" w:eastAsia="Times New Roman" w:hAnsi="Palatino Linotype" w:cs="Times New Roman"/>
          <w:b/>
          <w:sz w:val="20"/>
          <w:szCs w:val="20"/>
          <w:lang w:val="pt-BR" w:eastAsia="es-MX"/>
        </w:rPr>
      </w:pPr>
      <w:r w:rsidRPr="00C22BF0">
        <w:rPr>
          <w:rFonts w:ascii="Palatino Linotype" w:eastAsia="Times New Roman" w:hAnsi="Palatino Linotype" w:cs="Times New Roman"/>
          <w:b/>
          <w:sz w:val="20"/>
          <w:szCs w:val="20"/>
          <w:lang w:val="pt-BR" w:eastAsia="es-MX"/>
        </w:rPr>
        <w:t>D E C L A R A C I O N E S.</w:t>
      </w:r>
    </w:p>
    <w:p w:rsidR="00F971C3" w:rsidRPr="00C22BF0" w:rsidRDefault="00F971C3" w:rsidP="00F971C3">
      <w:pPr>
        <w:spacing w:after="0" w:line="240" w:lineRule="auto"/>
        <w:jc w:val="both"/>
        <w:rPr>
          <w:rFonts w:ascii="Palatino Linotype" w:eastAsia="Times New Roman" w:hAnsi="Palatino Linotype" w:cs="Times New Roman"/>
          <w:sz w:val="20"/>
          <w:szCs w:val="20"/>
          <w:lang w:val="pt-BR" w:eastAsia="es-MX"/>
        </w:rPr>
      </w:pPr>
    </w:p>
    <w:p w:rsidR="00F971C3" w:rsidRPr="00C22BF0" w:rsidRDefault="00F971C3" w:rsidP="00F971C3">
      <w:pPr>
        <w:spacing w:after="0" w:line="240" w:lineRule="auto"/>
        <w:jc w:val="both"/>
        <w:rPr>
          <w:rFonts w:ascii="Palatino Linotype" w:eastAsia="Times New Roman" w:hAnsi="Palatino Linotype" w:cs="Times New Roman"/>
          <w:b/>
          <w:sz w:val="20"/>
          <w:szCs w:val="20"/>
          <w:lang w:eastAsia="es-MX"/>
        </w:rPr>
      </w:pPr>
      <w:r w:rsidRPr="00C22BF0">
        <w:rPr>
          <w:rFonts w:ascii="Palatino Linotype" w:eastAsia="Times New Roman" w:hAnsi="Palatino Linotype" w:cs="Times New Roman"/>
          <w:b/>
          <w:sz w:val="20"/>
          <w:szCs w:val="20"/>
          <w:lang w:eastAsia="es-MX"/>
        </w:rPr>
        <w:t>I. – De “LOS SERVICIOS”   a través de su representante declaran:</w:t>
      </w:r>
    </w:p>
    <w:p w:rsidR="00F971C3" w:rsidRPr="00C22BF0" w:rsidRDefault="00F971C3" w:rsidP="00F971C3">
      <w:pPr>
        <w:spacing w:after="0" w:line="240" w:lineRule="auto"/>
        <w:jc w:val="both"/>
        <w:rPr>
          <w:rFonts w:ascii="Palatino Linotype" w:eastAsia="Times New Roman" w:hAnsi="Palatino Linotype" w:cs="Times New Roman"/>
          <w:b/>
          <w:sz w:val="20"/>
          <w:szCs w:val="20"/>
          <w:lang w:eastAsia="es-MX"/>
        </w:rPr>
      </w:pPr>
    </w:p>
    <w:p w:rsidR="00F971C3" w:rsidRPr="00C22BF0" w:rsidRDefault="00F971C3" w:rsidP="00F971C3">
      <w:pPr>
        <w:spacing w:after="0" w:line="240" w:lineRule="auto"/>
        <w:jc w:val="both"/>
        <w:rPr>
          <w:rFonts w:ascii="Palatino Linotype" w:eastAsia="Times New Roman" w:hAnsi="Palatino Linotype" w:cs="Times New Roman"/>
          <w:sz w:val="20"/>
          <w:szCs w:val="20"/>
          <w:lang w:eastAsia="es-MX"/>
        </w:rPr>
      </w:pPr>
      <w:r w:rsidRPr="00C22BF0">
        <w:rPr>
          <w:rFonts w:ascii="Palatino Linotype" w:eastAsia="Times New Roman" w:hAnsi="Palatino Linotype" w:cs="Times New Roman"/>
          <w:b/>
          <w:sz w:val="20"/>
          <w:szCs w:val="20"/>
          <w:lang w:eastAsia="es-MX"/>
        </w:rPr>
        <w:t>I.1.-</w:t>
      </w:r>
      <w:r w:rsidRPr="00C22BF0">
        <w:rPr>
          <w:rFonts w:ascii="Palatino Linotype" w:eastAsia="Times New Roman" w:hAnsi="Palatino Linotype" w:cs="Times New Roman"/>
          <w:sz w:val="20"/>
          <w:szCs w:val="20"/>
          <w:lang w:eastAsia="es-MX"/>
        </w:rPr>
        <w:t xml:space="preserve"> Que de conformidad con lo dispuesto por el artículo 53 de la Ley Orgánica de la Administración Pública del Estado de Durango y 17 de la Ley de Entidades Paraestatales del Estado de Durango, Servicios de Salud de Durango, es un Organismo Público Descentralizado de la Administración Pública Estatal, con personalidad jurídica y patrimonio propios, creado por Decreto publicado en el Periódico Oficial Nº 25 del Estado de Durango el 26 de septiembre de 1996.</w:t>
      </w:r>
    </w:p>
    <w:p w:rsidR="00F971C3" w:rsidRPr="00C22BF0" w:rsidRDefault="00F971C3" w:rsidP="00F971C3">
      <w:pPr>
        <w:spacing w:after="0" w:line="240" w:lineRule="auto"/>
        <w:jc w:val="both"/>
        <w:rPr>
          <w:rFonts w:ascii="Palatino Linotype" w:eastAsia="Times New Roman" w:hAnsi="Palatino Linotype" w:cs="Times New Roman"/>
          <w:sz w:val="20"/>
          <w:szCs w:val="20"/>
          <w:lang w:eastAsia="es-MX"/>
        </w:rPr>
      </w:pPr>
    </w:p>
    <w:p w:rsidR="00F971C3" w:rsidRPr="00C22BF0" w:rsidRDefault="00F971C3" w:rsidP="00F971C3">
      <w:pPr>
        <w:spacing w:after="0" w:line="240" w:lineRule="auto"/>
        <w:jc w:val="both"/>
        <w:rPr>
          <w:rFonts w:ascii="Palatino Linotype" w:eastAsia="Times New Roman" w:hAnsi="Palatino Linotype" w:cs="Times New Roman"/>
          <w:sz w:val="20"/>
          <w:szCs w:val="20"/>
          <w:lang w:eastAsia="es-MX"/>
        </w:rPr>
      </w:pPr>
      <w:r w:rsidRPr="00C22BF0">
        <w:rPr>
          <w:rFonts w:ascii="Palatino Linotype" w:eastAsia="Times New Roman" w:hAnsi="Palatino Linotype" w:cs="Times New Roman"/>
          <w:b/>
          <w:sz w:val="20"/>
          <w:szCs w:val="20"/>
          <w:lang w:eastAsia="es-MX"/>
        </w:rPr>
        <w:t>I.2.-</w:t>
      </w:r>
      <w:r w:rsidRPr="00C22BF0">
        <w:rPr>
          <w:rFonts w:ascii="Palatino Linotype" w:eastAsia="Times New Roman" w:hAnsi="Palatino Linotype" w:cs="Times New Roman"/>
          <w:sz w:val="20"/>
          <w:szCs w:val="20"/>
          <w:lang w:eastAsia="es-MX"/>
        </w:rPr>
        <w:t xml:space="preserve"> Que con fecha 26 de febrero del 2013, el Contador Público Jorge Herrera Caldera, Gobernador Constitucional del Estado Libre y Soberano de Durango, otorgó nombramiento al Doctor Eduardo Díaz Juárez, como Secretario de Salud y Director General de los Servicios de Salud de Durango. Asimismo, de conformidad con el Decreto por el que se crea el Organismo Público Descentralizado denominado Servicios de Salud de Durango, en su artículo 10 fracción XII, así como los artículos 18 y 19 fracción XV de su Reglamento Interior, el Doctor Eduardo Díaz Juárez, se encuentra plenamente facultado para suscribir el presente contrato.</w:t>
      </w:r>
    </w:p>
    <w:p w:rsidR="00F971C3" w:rsidRPr="00C22BF0" w:rsidRDefault="00F971C3" w:rsidP="00F971C3">
      <w:pPr>
        <w:spacing w:after="0" w:line="240" w:lineRule="auto"/>
        <w:jc w:val="both"/>
        <w:rPr>
          <w:rFonts w:ascii="Palatino Linotype" w:eastAsia="Times New Roman" w:hAnsi="Palatino Linotype" w:cs="Times New Roman"/>
          <w:sz w:val="20"/>
          <w:szCs w:val="20"/>
          <w:lang w:eastAsia="es-MX"/>
        </w:rPr>
      </w:pPr>
    </w:p>
    <w:p w:rsidR="00F971C3" w:rsidRPr="00C22BF0" w:rsidRDefault="00F971C3" w:rsidP="00F971C3">
      <w:pPr>
        <w:spacing w:after="0" w:line="240" w:lineRule="auto"/>
        <w:jc w:val="both"/>
        <w:rPr>
          <w:rFonts w:ascii="Palatino Linotype" w:eastAsia="Times New Roman" w:hAnsi="Palatino Linotype" w:cs="Times New Roman"/>
          <w:b/>
          <w:sz w:val="20"/>
          <w:szCs w:val="20"/>
          <w:lang w:eastAsia="es-MX"/>
        </w:rPr>
      </w:pPr>
      <w:r w:rsidRPr="00C22BF0">
        <w:rPr>
          <w:rFonts w:ascii="Palatino Linotype" w:eastAsia="Times New Roman" w:hAnsi="Palatino Linotype" w:cs="Times New Roman"/>
          <w:b/>
          <w:sz w:val="20"/>
          <w:szCs w:val="20"/>
          <w:lang w:eastAsia="es-MX"/>
        </w:rPr>
        <w:t>I.3.-</w:t>
      </w:r>
      <w:r w:rsidRPr="00C22BF0">
        <w:rPr>
          <w:rFonts w:ascii="Palatino Linotype" w:eastAsia="Times New Roman" w:hAnsi="Palatino Linotype" w:cs="Times New Roman"/>
          <w:sz w:val="20"/>
          <w:szCs w:val="20"/>
          <w:lang w:eastAsia="es-MX"/>
        </w:rPr>
        <w:t xml:space="preserve"> Para el cumplimiento de sus funciones y la realización de sus actividades, requiere de la </w:t>
      </w:r>
      <w:r w:rsidR="004B2B15">
        <w:rPr>
          <w:rFonts w:ascii="Palatino Linotype" w:eastAsia="Times New Roman" w:hAnsi="Palatino Linotype" w:cs="Times New Roman"/>
          <w:b/>
          <w:sz w:val="20"/>
          <w:szCs w:val="20"/>
          <w:lang w:eastAsia="es-MX"/>
        </w:rPr>
        <w:t>ADQUISICIÓN DE _______________</w:t>
      </w:r>
      <w:r w:rsidRPr="00C22BF0">
        <w:rPr>
          <w:rFonts w:ascii="Palatino Linotype" w:eastAsia="Times New Roman" w:hAnsi="Palatino Linotype" w:cs="Times New Roman"/>
          <w:b/>
          <w:sz w:val="20"/>
          <w:szCs w:val="20"/>
          <w:lang w:eastAsia="es-MX"/>
        </w:rPr>
        <w:t>.</w:t>
      </w:r>
    </w:p>
    <w:p w:rsidR="00F971C3" w:rsidRPr="00C22BF0" w:rsidRDefault="00F971C3" w:rsidP="00F971C3">
      <w:pPr>
        <w:spacing w:after="0" w:line="240" w:lineRule="auto"/>
        <w:jc w:val="both"/>
        <w:rPr>
          <w:rFonts w:ascii="Palatino Linotype" w:eastAsia="Times New Roman" w:hAnsi="Palatino Linotype" w:cs="Times New Roman"/>
          <w:sz w:val="20"/>
          <w:szCs w:val="20"/>
          <w:lang w:eastAsia="es-MX"/>
        </w:rPr>
      </w:pPr>
    </w:p>
    <w:p w:rsidR="00F971C3" w:rsidRPr="00C22BF0" w:rsidRDefault="00F971C3" w:rsidP="00F971C3">
      <w:pPr>
        <w:spacing w:after="0" w:line="240" w:lineRule="auto"/>
        <w:jc w:val="both"/>
        <w:rPr>
          <w:rFonts w:ascii="Palatino Linotype" w:eastAsia="Times New Roman" w:hAnsi="Palatino Linotype" w:cs="Arial"/>
          <w:sz w:val="20"/>
          <w:szCs w:val="20"/>
          <w:lang w:eastAsia="es-MX"/>
        </w:rPr>
      </w:pPr>
      <w:r w:rsidRPr="00C22BF0">
        <w:rPr>
          <w:rFonts w:ascii="Palatino Linotype" w:eastAsia="Times New Roman" w:hAnsi="Palatino Linotype" w:cs="Times New Roman"/>
          <w:b/>
          <w:sz w:val="20"/>
          <w:szCs w:val="20"/>
          <w:lang w:eastAsia="es-MX"/>
        </w:rPr>
        <w:t>I.4.-</w:t>
      </w:r>
      <w:r w:rsidRPr="00C22BF0">
        <w:rPr>
          <w:rFonts w:ascii="Palatino Linotype" w:eastAsia="Times New Roman" w:hAnsi="Palatino Linotype" w:cs="Times New Roman"/>
          <w:sz w:val="20"/>
          <w:szCs w:val="20"/>
          <w:lang w:eastAsia="es-MX"/>
        </w:rPr>
        <w:t xml:space="preserve"> El presente contrato fue adjudicado a </w:t>
      </w:r>
      <w:r w:rsidRPr="00C22BF0">
        <w:rPr>
          <w:rFonts w:ascii="Palatino Linotype" w:eastAsia="Times New Roman" w:hAnsi="Palatino Linotype" w:cs="Times New Roman"/>
          <w:b/>
          <w:sz w:val="20"/>
          <w:szCs w:val="20"/>
          <w:lang w:eastAsia="es-MX"/>
        </w:rPr>
        <w:t>“EL PROVEEDOR</w:t>
      </w:r>
      <w:r w:rsidRPr="00C22BF0">
        <w:rPr>
          <w:rFonts w:ascii="Palatino Linotype" w:eastAsia="Times New Roman" w:hAnsi="Palatino Linotype" w:cs="Times New Roman"/>
          <w:sz w:val="20"/>
          <w:szCs w:val="20"/>
          <w:lang w:eastAsia="es-MX"/>
        </w:rPr>
        <w:t xml:space="preserve">”, mediante el procedimiento de la Licitación </w:t>
      </w:r>
      <w:r w:rsidR="004B2B15">
        <w:rPr>
          <w:rFonts w:ascii="Palatino Linotype" w:eastAsia="Times New Roman" w:hAnsi="Palatino Linotype" w:cs="Times New Roman"/>
          <w:sz w:val="20"/>
          <w:szCs w:val="20"/>
          <w:lang w:eastAsia="es-MX"/>
        </w:rPr>
        <w:t>_________________</w:t>
      </w:r>
      <w:r>
        <w:rPr>
          <w:rFonts w:ascii="Palatino Linotype" w:eastAsia="Times New Roman" w:hAnsi="Palatino Linotype" w:cs="Times New Roman"/>
          <w:sz w:val="20"/>
          <w:szCs w:val="20"/>
          <w:lang w:eastAsia="es-MX"/>
        </w:rPr>
        <w:t>Número</w:t>
      </w:r>
      <w:r w:rsidR="004B2B15">
        <w:rPr>
          <w:rFonts w:ascii="Palatino Linotype" w:eastAsia="Times New Roman" w:hAnsi="Palatino Linotype" w:cs="Times New Roman"/>
          <w:sz w:val="20"/>
          <w:szCs w:val="20"/>
          <w:lang w:eastAsia="es-MX"/>
        </w:rPr>
        <w:t>________________</w:t>
      </w:r>
      <w:r w:rsidRPr="00C22BF0">
        <w:rPr>
          <w:rFonts w:ascii="Palatino Linotype" w:eastAsia="Times New Roman" w:hAnsi="Palatino Linotype" w:cs="Times New Roman"/>
          <w:sz w:val="20"/>
          <w:szCs w:val="20"/>
          <w:lang w:eastAsia="es-MX"/>
        </w:rPr>
        <w:t>, con fundamento en lo dispuesto por el artículo 160 de la Constitución Política del Estado Libre y Soberano de Durango y la</w:t>
      </w:r>
      <w:r w:rsidRPr="00C22BF0">
        <w:rPr>
          <w:rFonts w:ascii="Palatino Linotype" w:eastAsia="Times New Roman" w:hAnsi="Palatino Linotype" w:cs="Arial"/>
          <w:sz w:val="20"/>
          <w:szCs w:val="20"/>
          <w:lang w:eastAsia="es-MX"/>
        </w:rPr>
        <w:t xml:space="preserve"> </w:t>
      </w:r>
      <w:r w:rsidRPr="00C22BF0">
        <w:rPr>
          <w:rFonts w:ascii="Palatino Linotype" w:eastAsia="Arial" w:hAnsi="Palatino Linotype" w:cs="Arial"/>
          <w:spacing w:val="-2"/>
          <w:sz w:val="20"/>
          <w:szCs w:val="20"/>
          <w:lang w:eastAsia="es-MX"/>
        </w:rPr>
        <w:t>Ley de Adquisiciones, Arrendamientos y Servicios del Sector Público y su Reglamento</w:t>
      </w:r>
      <w:r w:rsidRPr="00C22BF0">
        <w:rPr>
          <w:rFonts w:ascii="Palatino Linotype" w:eastAsia="Times New Roman" w:hAnsi="Palatino Linotype" w:cs="Arial"/>
          <w:sz w:val="20"/>
          <w:szCs w:val="20"/>
          <w:lang w:eastAsia="es-MX"/>
        </w:rPr>
        <w:t xml:space="preserve"> y demás disposiciones legales vigentes.</w:t>
      </w:r>
    </w:p>
    <w:p w:rsidR="00F971C3" w:rsidRPr="00C22BF0" w:rsidRDefault="00F971C3" w:rsidP="00F971C3">
      <w:pPr>
        <w:spacing w:after="0" w:line="240" w:lineRule="auto"/>
        <w:jc w:val="both"/>
        <w:rPr>
          <w:rFonts w:ascii="Palatino Linotype" w:eastAsia="Times New Roman" w:hAnsi="Palatino Linotype" w:cs="Times New Roman"/>
          <w:sz w:val="20"/>
          <w:szCs w:val="20"/>
          <w:lang w:eastAsia="es-MX"/>
        </w:rPr>
      </w:pPr>
    </w:p>
    <w:p w:rsidR="00F971C3" w:rsidRPr="00C22BF0" w:rsidRDefault="00F971C3" w:rsidP="00F971C3">
      <w:pPr>
        <w:spacing w:after="0" w:line="240" w:lineRule="auto"/>
        <w:jc w:val="both"/>
        <w:rPr>
          <w:rFonts w:ascii="Palatino Linotype" w:eastAsia="Times New Roman" w:hAnsi="Palatino Linotype" w:cs="Times New Roman"/>
          <w:sz w:val="20"/>
          <w:szCs w:val="20"/>
          <w:lang w:eastAsia="es-MX"/>
        </w:rPr>
      </w:pPr>
      <w:r w:rsidRPr="00C22BF0">
        <w:rPr>
          <w:rFonts w:ascii="Palatino Linotype" w:eastAsia="Times New Roman" w:hAnsi="Palatino Linotype" w:cs="Times New Roman"/>
          <w:b/>
          <w:sz w:val="20"/>
          <w:szCs w:val="20"/>
          <w:lang w:eastAsia="es-MX"/>
        </w:rPr>
        <w:t>I.5.-</w:t>
      </w:r>
      <w:r w:rsidRPr="00C22BF0">
        <w:rPr>
          <w:rFonts w:ascii="Palatino Linotype" w:eastAsia="Times New Roman" w:hAnsi="Palatino Linotype" w:cs="Times New Roman"/>
          <w:sz w:val="20"/>
          <w:szCs w:val="20"/>
          <w:lang w:eastAsia="es-MX"/>
        </w:rPr>
        <w:t xml:space="preserve"> Que para los efectos legales del presente instrumento jurídico, señala como domicilio el ubicado en Calle Cuauhtémoc esquina con Paloma No. 225 Norte, C.P. 34000, Zona Centro, Teléfonos (01618) 13 77 019 y 13 77 020.</w:t>
      </w:r>
    </w:p>
    <w:p w:rsidR="00F971C3" w:rsidRPr="00C22BF0" w:rsidRDefault="00F971C3" w:rsidP="00F971C3">
      <w:pPr>
        <w:spacing w:after="0" w:line="240" w:lineRule="auto"/>
        <w:jc w:val="both"/>
        <w:rPr>
          <w:rFonts w:ascii="Palatino Linotype" w:eastAsia="Arial" w:hAnsi="Palatino Linotype" w:cs="Times New Roman"/>
          <w:sz w:val="20"/>
          <w:szCs w:val="20"/>
          <w:lang w:eastAsia="es-MX"/>
        </w:rPr>
      </w:pPr>
    </w:p>
    <w:p w:rsidR="00F971C3" w:rsidRPr="00C22BF0" w:rsidRDefault="00F971C3" w:rsidP="00F971C3">
      <w:pPr>
        <w:spacing w:after="0" w:line="240" w:lineRule="auto"/>
        <w:jc w:val="both"/>
        <w:rPr>
          <w:rFonts w:ascii="Palatino Linotype" w:eastAsia="Times New Roman" w:hAnsi="Palatino Linotype" w:cs="Times New Roman"/>
          <w:b/>
          <w:i/>
          <w:sz w:val="20"/>
          <w:szCs w:val="20"/>
          <w:lang w:eastAsia="es-MX"/>
        </w:rPr>
      </w:pPr>
      <w:r w:rsidRPr="00C22BF0">
        <w:rPr>
          <w:rFonts w:ascii="Palatino Linotype" w:eastAsia="Arial" w:hAnsi="Palatino Linotype" w:cs="Times New Roman"/>
          <w:b/>
          <w:sz w:val="20"/>
          <w:szCs w:val="20"/>
          <w:lang w:eastAsia="es-MX"/>
        </w:rPr>
        <w:lastRenderedPageBreak/>
        <w:t>I.6.-</w:t>
      </w:r>
      <w:r w:rsidRPr="00C22BF0">
        <w:rPr>
          <w:rFonts w:ascii="Palatino Linotype" w:eastAsia="Arial" w:hAnsi="Palatino Linotype" w:cs="Times New Roman"/>
          <w:sz w:val="20"/>
          <w:szCs w:val="20"/>
          <w:lang w:eastAsia="es-MX"/>
        </w:rPr>
        <w:t xml:space="preserve"> Para cubrir las erogaciones que se deriven este instrumento jurídico, los recursos fueron autorizados  por medio de </w:t>
      </w:r>
      <w:r w:rsidR="004B2B15">
        <w:rPr>
          <w:rFonts w:ascii="Palatino Linotype" w:eastAsia="Arial" w:hAnsi="Palatino Linotype" w:cs="Times New Roman"/>
          <w:b/>
          <w:i/>
          <w:sz w:val="20"/>
          <w:szCs w:val="20"/>
          <w:lang w:eastAsia="es-MX"/>
        </w:rPr>
        <w:t>_________________</w:t>
      </w:r>
      <w:r w:rsidRPr="00C22BF0">
        <w:rPr>
          <w:rFonts w:ascii="Palatino Linotype" w:eastAsia="Arial" w:hAnsi="Palatino Linotype" w:cs="Times New Roman"/>
          <w:b/>
          <w:i/>
          <w:sz w:val="20"/>
          <w:szCs w:val="20"/>
          <w:lang w:eastAsia="es-MX"/>
        </w:rPr>
        <w:t xml:space="preserve">, </w:t>
      </w:r>
      <w:r w:rsidRPr="00C22BF0">
        <w:rPr>
          <w:rFonts w:ascii="Palatino Linotype" w:eastAsia="Times New Roman" w:hAnsi="Palatino Linotype" w:cs="Times New Roman"/>
          <w:sz w:val="20"/>
          <w:szCs w:val="20"/>
          <w:lang w:eastAsia="es-MX"/>
        </w:rPr>
        <w:t>por lo que la normatividad aplicable es la Ley de Adquisiciones, Arrendamientos y Servicios del Sector Público y su reglamento.</w:t>
      </w:r>
    </w:p>
    <w:p w:rsidR="00F971C3" w:rsidRPr="00C22BF0" w:rsidRDefault="00F971C3" w:rsidP="00F971C3">
      <w:pPr>
        <w:spacing w:after="0" w:line="240" w:lineRule="auto"/>
        <w:jc w:val="both"/>
        <w:rPr>
          <w:rFonts w:ascii="Palatino Linotype" w:eastAsia="Arial" w:hAnsi="Palatino Linotype" w:cs="Arial"/>
          <w:sz w:val="20"/>
          <w:szCs w:val="20"/>
          <w:lang w:eastAsia="es-MX"/>
        </w:rPr>
      </w:pPr>
    </w:p>
    <w:p w:rsidR="00F971C3" w:rsidRPr="00C22BF0" w:rsidRDefault="00F971C3" w:rsidP="00F971C3">
      <w:pPr>
        <w:spacing w:after="0" w:line="240" w:lineRule="auto"/>
        <w:jc w:val="both"/>
        <w:rPr>
          <w:rFonts w:ascii="Palatino Linotype" w:eastAsia="Arial" w:hAnsi="Palatino Linotype" w:cs="Arial"/>
          <w:sz w:val="20"/>
          <w:szCs w:val="20"/>
          <w:lang w:eastAsia="es-MX"/>
        </w:rPr>
      </w:pPr>
      <w:r w:rsidRPr="00C22BF0">
        <w:rPr>
          <w:rFonts w:ascii="Palatino Linotype" w:eastAsia="Arial" w:hAnsi="Palatino Linotype" w:cs="Arial"/>
          <w:b/>
          <w:sz w:val="20"/>
          <w:szCs w:val="20"/>
          <w:lang w:eastAsia="es-MX"/>
        </w:rPr>
        <w:t>II.- “EL PROVEEDOR”</w:t>
      </w:r>
      <w:r w:rsidRPr="00C22BF0">
        <w:rPr>
          <w:rFonts w:ascii="Palatino Linotype" w:eastAsia="Arial" w:hAnsi="Palatino Linotype" w:cs="Arial"/>
          <w:sz w:val="20"/>
          <w:szCs w:val="20"/>
          <w:lang w:eastAsia="es-MX"/>
        </w:rPr>
        <w:t xml:space="preserve">, </w:t>
      </w:r>
      <w:r w:rsidRPr="00C22BF0">
        <w:rPr>
          <w:rFonts w:ascii="Palatino Linotype" w:eastAsia="Arial" w:hAnsi="Palatino Linotype" w:cs="Arial"/>
          <w:b/>
          <w:sz w:val="20"/>
          <w:szCs w:val="20"/>
          <w:lang w:eastAsia="es-MX"/>
        </w:rPr>
        <w:t>a través de su representante legal declara:</w:t>
      </w:r>
    </w:p>
    <w:p w:rsidR="00F971C3" w:rsidRPr="00C22BF0" w:rsidRDefault="00F971C3" w:rsidP="00F971C3">
      <w:pPr>
        <w:spacing w:after="0" w:line="240" w:lineRule="auto"/>
        <w:jc w:val="both"/>
        <w:rPr>
          <w:rFonts w:ascii="Palatino Linotype" w:eastAsia="Arial" w:hAnsi="Palatino Linotype" w:cs="Arial"/>
          <w:sz w:val="20"/>
          <w:szCs w:val="20"/>
          <w:lang w:eastAsia="es-MX"/>
        </w:rPr>
      </w:pPr>
    </w:p>
    <w:p w:rsidR="00F971C3" w:rsidRPr="00C22BF0" w:rsidRDefault="00F971C3" w:rsidP="00F971C3">
      <w:pPr>
        <w:pStyle w:val="ecxmsonormal"/>
        <w:ind w:left="0"/>
        <w:jc w:val="both"/>
        <w:rPr>
          <w:rFonts w:ascii="Palatino Linotype" w:hAnsi="Palatino Linotype" w:cs="Arial"/>
          <w:sz w:val="20"/>
          <w:szCs w:val="20"/>
        </w:rPr>
      </w:pPr>
      <w:r w:rsidRPr="00C22BF0">
        <w:rPr>
          <w:rFonts w:ascii="Palatino Linotype" w:hAnsi="Palatino Linotype" w:cs="Arial"/>
          <w:b/>
          <w:sz w:val="20"/>
          <w:szCs w:val="20"/>
        </w:rPr>
        <w:t>II.1.-</w:t>
      </w:r>
      <w:r w:rsidRPr="00C22BF0">
        <w:rPr>
          <w:rFonts w:ascii="Palatino Linotype" w:hAnsi="Palatino Linotype" w:cs="Arial"/>
          <w:sz w:val="20"/>
          <w:szCs w:val="20"/>
        </w:rPr>
        <w:t xml:space="preserve"> Que la empresa</w:t>
      </w:r>
      <w:r w:rsidR="004B2B15">
        <w:rPr>
          <w:rFonts w:ascii="Palatino Linotype" w:hAnsi="Palatino Linotype" w:cs="Arial"/>
          <w:sz w:val="20"/>
          <w:szCs w:val="20"/>
        </w:rPr>
        <w:t>____________________</w:t>
      </w:r>
      <w:r w:rsidRPr="00C22BF0">
        <w:rPr>
          <w:rFonts w:ascii="Palatino Linotype" w:hAnsi="Palatino Linotype" w:cs="Arial"/>
          <w:sz w:val="20"/>
          <w:szCs w:val="20"/>
        </w:rPr>
        <w:t>.</w:t>
      </w:r>
    </w:p>
    <w:p w:rsidR="00F971C3" w:rsidRPr="00C22BF0" w:rsidRDefault="00F971C3" w:rsidP="00F971C3">
      <w:pPr>
        <w:pStyle w:val="ecxmsonormal"/>
        <w:jc w:val="both"/>
        <w:rPr>
          <w:rFonts w:ascii="Palatino Linotype" w:hAnsi="Palatino Linotype" w:cs="Arial"/>
          <w:sz w:val="20"/>
          <w:szCs w:val="20"/>
        </w:rPr>
      </w:pPr>
    </w:p>
    <w:p w:rsidR="00F971C3" w:rsidRPr="00C22BF0" w:rsidRDefault="00F971C3" w:rsidP="00F971C3">
      <w:pPr>
        <w:spacing w:after="324" w:line="240" w:lineRule="auto"/>
        <w:jc w:val="both"/>
        <w:rPr>
          <w:rFonts w:ascii="Palatino Linotype" w:hAnsi="Palatino Linotype" w:cs="Arial"/>
          <w:sz w:val="20"/>
          <w:szCs w:val="20"/>
        </w:rPr>
      </w:pPr>
      <w:r w:rsidRPr="00C22BF0">
        <w:rPr>
          <w:rFonts w:ascii="Palatino Linotype" w:eastAsia="Times New Roman" w:hAnsi="Palatino Linotype" w:cs="Arial"/>
          <w:sz w:val="20"/>
          <w:szCs w:val="20"/>
          <w:lang w:eastAsia="es-MX"/>
        </w:rPr>
        <w:t xml:space="preserve"> </w:t>
      </w:r>
      <w:r w:rsidRPr="00C22BF0">
        <w:rPr>
          <w:rFonts w:ascii="Palatino Linotype" w:eastAsia="Times New Roman" w:hAnsi="Palatino Linotype" w:cs="Arial"/>
          <w:b/>
          <w:sz w:val="20"/>
          <w:szCs w:val="20"/>
          <w:lang w:eastAsia="es-MX"/>
        </w:rPr>
        <w:t>II.2.-</w:t>
      </w:r>
      <w:r w:rsidRPr="00C22BF0">
        <w:rPr>
          <w:rFonts w:ascii="Palatino Linotype" w:hAnsi="Palatino Linotype" w:cs="Arial"/>
          <w:b/>
          <w:sz w:val="20"/>
          <w:szCs w:val="20"/>
        </w:rPr>
        <w:t xml:space="preserve"> </w:t>
      </w:r>
      <w:r w:rsidRPr="00C22BF0">
        <w:rPr>
          <w:rFonts w:ascii="Palatino Linotype" w:hAnsi="Palatino Linotype" w:cs="Arial"/>
          <w:sz w:val="20"/>
          <w:szCs w:val="20"/>
        </w:rPr>
        <w:t>Nombre del apoderado o representante  legal el</w:t>
      </w:r>
      <w:r w:rsidR="004B2B15">
        <w:rPr>
          <w:rFonts w:ascii="Palatino Linotype" w:hAnsi="Palatino Linotype" w:cs="Arial"/>
          <w:b/>
          <w:sz w:val="20"/>
          <w:szCs w:val="20"/>
        </w:rPr>
        <w:t xml:space="preserve"> ____________________</w:t>
      </w:r>
      <w:r w:rsidRPr="00C22BF0">
        <w:rPr>
          <w:rFonts w:ascii="Palatino Linotype" w:hAnsi="Palatino Linotype" w:cs="Arial"/>
          <w:sz w:val="20"/>
          <w:szCs w:val="20"/>
        </w:rPr>
        <w:t>, y en tal virtud le compete la representación legal, facultades que a la fecha no le han sido modificadas o retiradas, por lo que cuenta con capacidad para suscribir el presente contrato.</w:t>
      </w:r>
    </w:p>
    <w:p w:rsidR="00F971C3" w:rsidRPr="00C22BF0" w:rsidRDefault="00F971C3" w:rsidP="00F971C3">
      <w:pPr>
        <w:spacing w:after="324" w:line="240" w:lineRule="auto"/>
        <w:jc w:val="both"/>
        <w:rPr>
          <w:rFonts w:ascii="Palatino Linotype" w:eastAsia="Times New Roman" w:hAnsi="Palatino Linotype" w:cs="Arial"/>
          <w:b/>
          <w:sz w:val="20"/>
          <w:szCs w:val="20"/>
          <w:lang w:eastAsia="es-MX"/>
        </w:rPr>
      </w:pPr>
      <w:r w:rsidRPr="00C22BF0">
        <w:rPr>
          <w:rFonts w:ascii="Palatino Linotype" w:eastAsia="Times New Roman" w:hAnsi="Palatino Linotype" w:cs="Arial"/>
          <w:sz w:val="20"/>
          <w:szCs w:val="20"/>
          <w:lang w:eastAsia="es-MX"/>
        </w:rPr>
        <w:t xml:space="preserve"> </w:t>
      </w:r>
      <w:r w:rsidRPr="00C22BF0">
        <w:rPr>
          <w:rFonts w:ascii="Palatino Linotype" w:eastAsia="Times New Roman" w:hAnsi="Palatino Linotype" w:cs="Arial"/>
          <w:b/>
          <w:sz w:val="20"/>
          <w:szCs w:val="20"/>
          <w:lang w:eastAsia="es-MX"/>
        </w:rPr>
        <w:t xml:space="preserve">II.3.- </w:t>
      </w:r>
      <w:r w:rsidRPr="00C22BF0">
        <w:rPr>
          <w:rFonts w:ascii="Palatino Linotype" w:eastAsia="Times New Roman" w:hAnsi="Palatino Linotype" w:cs="Arial"/>
          <w:sz w:val="20"/>
          <w:szCs w:val="20"/>
          <w:lang w:eastAsia="es-MX"/>
        </w:rPr>
        <w:t>Que es mexicano y conviene, cuando llegara a cambiar de nacionalidad, en seguir considerándose como mexicano por cuanto a este contrato se refiere y se obliga a no invocar la protección de ningún Gobierno Extranjero, bajo pena de perder en beneficio de la Nación Mexicana todo derecho derivado de este contrato.</w:t>
      </w:r>
    </w:p>
    <w:p w:rsidR="00F971C3" w:rsidRPr="00C22BF0" w:rsidRDefault="00F971C3" w:rsidP="00F971C3">
      <w:pPr>
        <w:widowControl w:val="0"/>
        <w:autoSpaceDE w:val="0"/>
        <w:autoSpaceDN w:val="0"/>
        <w:adjustRightInd w:val="0"/>
        <w:jc w:val="both"/>
        <w:rPr>
          <w:rFonts w:ascii="Palatino Linotype" w:eastAsia="Times New Roman" w:hAnsi="Palatino Linotype" w:cs="Arial"/>
          <w:sz w:val="20"/>
          <w:szCs w:val="20"/>
          <w:lang w:eastAsia="es-MX"/>
        </w:rPr>
      </w:pPr>
      <w:r w:rsidRPr="00C22BF0">
        <w:rPr>
          <w:rFonts w:ascii="Palatino Linotype" w:eastAsia="Times New Roman" w:hAnsi="Palatino Linotype" w:cs="Arial"/>
          <w:b/>
          <w:sz w:val="20"/>
          <w:szCs w:val="20"/>
          <w:lang w:eastAsia="es-MX"/>
        </w:rPr>
        <w:t xml:space="preserve">II.4.- </w:t>
      </w:r>
      <w:r w:rsidRPr="00C22BF0">
        <w:rPr>
          <w:rFonts w:ascii="Palatino Linotype" w:eastAsia="Times New Roman" w:hAnsi="Palatino Linotype" w:cs="Arial"/>
          <w:sz w:val="20"/>
          <w:szCs w:val="20"/>
          <w:lang w:eastAsia="es-MX"/>
        </w:rPr>
        <w:t>Que conoce las especificaciones, cantidades y precios de los bienes a adquirirse, así como el contenido de la Ley de Adquisiciones, Arrendamientos y Servicios del Sector Público y demás disposiciones legales vigentes.</w:t>
      </w:r>
    </w:p>
    <w:p w:rsidR="00F971C3" w:rsidRPr="00C22BF0" w:rsidRDefault="00F971C3" w:rsidP="00F971C3">
      <w:pPr>
        <w:pStyle w:val="ecxmsonormal"/>
        <w:ind w:left="0"/>
        <w:jc w:val="both"/>
        <w:rPr>
          <w:rFonts w:ascii="Palatino Linotype" w:hAnsi="Palatino Linotype" w:cs="Arial"/>
          <w:sz w:val="20"/>
          <w:szCs w:val="20"/>
        </w:rPr>
      </w:pPr>
      <w:r w:rsidRPr="00C22BF0">
        <w:rPr>
          <w:rFonts w:ascii="Palatino Linotype" w:hAnsi="Palatino Linotype" w:cs="Arial"/>
          <w:b/>
          <w:sz w:val="20"/>
          <w:szCs w:val="20"/>
        </w:rPr>
        <w:t>II.5</w:t>
      </w:r>
      <w:r w:rsidRPr="00C22BF0">
        <w:rPr>
          <w:rFonts w:ascii="Palatino Linotype" w:hAnsi="Palatino Linotype" w:cs="Arial"/>
          <w:sz w:val="20"/>
          <w:szCs w:val="20"/>
        </w:rPr>
        <w:t>.- Que el objeto social de la Sociedad es:</w:t>
      </w:r>
      <w:r w:rsidR="004B2B15">
        <w:rPr>
          <w:rFonts w:ascii="Palatino Linotype" w:hAnsi="Palatino Linotype" w:cs="Arial"/>
          <w:sz w:val="20"/>
          <w:szCs w:val="20"/>
        </w:rPr>
        <w:t>___________________________________</w:t>
      </w:r>
      <w:r w:rsidRPr="00C22BF0">
        <w:rPr>
          <w:rFonts w:ascii="Palatino Linotype" w:hAnsi="Palatino Linotype" w:cs="Arial"/>
          <w:sz w:val="20"/>
          <w:szCs w:val="20"/>
        </w:rPr>
        <w:t>.</w:t>
      </w:r>
    </w:p>
    <w:p w:rsidR="00F971C3" w:rsidRPr="00C22BF0" w:rsidRDefault="00F971C3" w:rsidP="00F971C3">
      <w:pPr>
        <w:pStyle w:val="ecxmsonormal"/>
        <w:jc w:val="both"/>
        <w:rPr>
          <w:rFonts w:ascii="Palatino Linotype" w:hAnsi="Palatino Linotype" w:cs="Arial"/>
          <w:sz w:val="20"/>
          <w:szCs w:val="20"/>
        </w:rPr>
      </w:pPr>
    </w:p>
    <w:p w:rsidR="00F971C3" w:rsidRPr="00C22BF0" w:rsidRDefault="00F971C3" w:rsidP="00F971C3">
      <w:pPr>
        <w:spacing w:after="324" w:line="240" w:lineRule="auto"/>
        <w:jc w:val="both"/>
        <w:rPr>
          <w:rFonts w:ascii="Palatino Linotype" w:eastAsia="Times New Roman" w:hAnsi="Palatino Linotype" w:cs="Arial"/>
          <w:sz w:val="20"/>
          <w:szCs w:val="20"/>
          <w:lang w:eastAsia="es-MX"/>
        </w:rPr>
      </w:pPr>
      <w:r w:rsidRPr="00C22BF0">
        <w:rPr>
          <w:rFonts w:ascii="Palatino Linotype" w:eastAsia="Times New Roman" w:hAnsi="Palatino Linotype" w:cs="Times New Roman"/>
          <w:b/>
          <w:sz w:val="20"/>
          <w:szCs w:val="20"/>
          <w:lang w:eastAsia="es-MX"/>
        </w:rPr>
        <w:t>II.6.-</w:t>
      </w:r>
      <w:r w:rsidRPr="00C22BF0">
        <w:rPr>
          <w:rFonts w:ascii="Palatino Linotype" w:eastAsia="Times New Roman" w:hAnsi="Palatino Linotype" w:cs="Times New Roman"/>
          <w:sz w:val="20"/>
          <w:szCs w:val="20"/>
          <w:lang w:eastAsia="es-MX"/>
        </w:rPr>
        <w:t xml:space="preserve"> Que el domicilio legal de la Empresa es: </w:t>
      </w:r>
    </w:p>
    <w:p w:rsidR="00F971C3" w:rsidRPr="00C22BF0" w:rsidRDefault="00F971C3" w:rsidP="00F971C3">
      <w:pPr>
        <w:spacing w:after="0" w:line="240" w:lineRule="auto"/>
        <w:rPr>
          <w:rFonts w:ascii="Palatino Linotype" w:eastAsia="Times New Roman" w:hAnsi="Palatino Linotype" w:cs="Times New Roman"/>
          <w:sz w:val="20"/>
          <w:szCs w:val="20"/>
          <w:lang w:eastAsia="es-MX"/>
        </w:rPr>
      </w:pPr>
      <w:r w:rsidRPr="00C22BF0">
        <w:rPr>
          <w:rFonts w:ascii="Palatino Linotype" w:eastAsia="Times New Roman" w:hAnsi="Palatino Linotype" w:cs="Times New Roman"/>
          <w:sz w:val="20"/>
          <w:szCs w:val="20"/>
          <w:lang w:eastAsia="es-MX"/>
        </w:rPr>
        <w:t>Calle y número:</w:t>
      </w:r>
      <w:r w:rsidR="004B2B15">
        <w:rPr>
          <w:rFonts w:ascii="Palatino Linotype" w:eastAsia="Times New Roman" w:hAnsi="Palatino Linotype" w:cs="Times New Roman"/>
          <w:sz w:val="20"/>
          <w:szCs w:val="20"/>
          <w:lang w:eastAsia="es-MX"/>
        </w:rPr>
        <w:t>_________</w:t>
      </w:r>
      <w:r w:rsidRPr="00C22BF0">
        <w:rPr>
          <w:rFonts w:ascii="Palatino Linotype" w:eastAsia="Times New Roman" w:hAnsi="Palatino Linotype" w:cs="Times New Roman"/>
          <w:sz w:val="20"/>
          <w:szCs w:val="20"/>
          <w:lang w:eastAsia="es-MX"/>
        </w:rPr>
        <w:t xml:space="preserve"> No. </w:t>
      </w:r>
      <w:r w:rsidR="004B2B15">
        <w:rPr>
          <w:rFonts w:ascii="Palatino Linotype" w:eastAsia="Times New Roman" w:hAnsi="Palatino Linotype" w:cs="Times New Roman"/>
          <w:sz w:val="20"/>
          <w:szCs w:val="20"/>
          <w:lang w:eastAsia="es-MX"/>
        </w:rPr>
        <w:t>____</w:t>
      </w:r>
    </w:p>
    <w:p w:rsidR="00F971C3" w:rsidRPr="00C22BF0" w:rsidRDefault="00F971C3" w:rsidP="00F971C3">
      <w:pPr>
        <w:spacing w:after="0" w:line="240" w:lineRule="auto"/>
        <w:rPr>
          <w:rFonts w:ascii="Palatino Linotype" w:eastAsia="Times New Roman" w:hAnsi="Palatino Linotype" w:cs="Times New Roman"/>
          <w:sz w:val="20"/>
          <w:szCs w:val="20"/>
          <w:lang w:eastAsia="es-MX"/>
        </w:rPr>
      </w:pPr>
      <w:r w:rsidRPr="00C22BF0">
        <w:rPr>
          <w:rFonts w:ascii="Palatino Linotype" w:eastAsia="Times New Roman" w:hAnsi="Palatino Linotype" w:cs="Times New Roman"/>
          <w:sz w:val="20"/>
          <w:szCs w:val="20"/>
          <w:lang w:eastAsia="es-MX"/>
        </w:rPr>
        <w:t xml:space="preserve">Colonia: </w:t>
      </w:r>
      <w:r w:rsidR="004B2B15">
        <w:rPr>
          <w:rFonts w:ascii="Palatino Linotype" w:eastAsia="Times New Roman" w:hAnsi="Palatino Linotype" w:cs="Times New Roman"/>
          <w:sz w:val="20"/>
          <w:szCs w:val="20"/>
          <w:lang w:eastAsia="es-MX"/>
        </w:rPr>
        <w:t>_____________</w:t>
      </w:r>
    </w:p>
    <w:p w:rsidR="00F971C3" w:rsidRPr="00C22BF0" w:rsidRDefault="00F971C3" w:rsidP="00F971C3">
      <w:pPr>
        <w:spacing w:after="0" w:line="240" w:lineRule="auto"/>
        <w:rPr>
          <w:rFonts w:ascii="Palatino Linotype" w:eastAsia="Times New Roman" w:hAnsi="Palatino Linotype" w:cs="Times New Roman"/>
          <w:sz w:val="20"/>
          <w:szCs w:val="20"/>
          <w:lang w:eastAsia="es-MX"/>
        </w:rPr>
      </w:pPr>
      <w:r w:rsidRPr="00C22BF0">
        <w:rPr>
          <w:rFonts w:ascii="Palatino Linotype" w:eastAsia="Times New Roman" w:hAnsi="Palatino Linotype" w:cs="Times New Roman"/>
          <w:sz w:val="20"/>
          <w:szCs w:val="20"/>
          <w:lang w:eastAsia="es-MX"/>
        </w:rPr>
        <w:t>Código Postal:</w:t>
      </w:r>
      <w:r w:rsidR="004B2B15">
        <w:rPr>
          <w:rFonts w:ascii="Palatino Linotype" w:eastAsia="Times New Roman" w:hAnsi="Palatino Linotype" w:cs="Times New Roman"/>
          <w:sz w:val="20"/>
          <w:szCs w:val="20"/>
          <w:lang w:eastAsia="es-MX"/>
        </w:rPr>
        <w:t>________________</w:t>
      </w:r>
    </w:p>
    <w:p w:rsidR="00F971C3" w:rsidRPr="00C22BF0" w:rsidRDefault="00F971C3" w:rsidP="00F971C3">
      <w:pPr>
        <w:spacing w:after="0" w:line="240" w:lineRule="auto"/>
        <w:rPr>
          <w:rFonts w:ascii="Palatino Linotype" w:eastAsia="Times New Roman" w:hAnsi="Palatino Linotype" w:cs="Times New Roman"/>
          <w:sz w:val="20"/>
          <w:szCs w:val="20"/>
          <w:lang w:eastAsia="es-MX"/>
        </w:rPr>
      </w:pPr>
      <w:r w:rsidRPr="00C22BF0">
        <w:rPr>
          <w:rFonts w:ascii="Palatino Linotype" w:eastAsia="Times New Roman" w:hAnsi="Palatino Linotype" w:cs="Times New Roman"/>
          <w:sz w:val="20"/>
          <w:szCs w:val="20"/>
          <w:lang w:eastAsia="es-MX"/>
        </w:rPr>
        <w:t xml:space="preserve">Delegación o Municipio: </w:t>
      </w:r>
      <w:r w:rsidR="004B2B15">
        <w:rPr>
          <w:rFonts w:ascii="Palatino Linotype" w:eastAsia="Times New Roman" w:hAnsi="Palatino Linotype" w:cs="Times New Roman"/>
          <w:sz w:val="20"/>
          <w:szCs w:val="20"/>
          <w:lang w:eastAsia="es-MX"/>
        </w:rPr>
        <w:t>_____________</w:t>
      </w:r>
    </w:p>
    <w:p w:rsidR="00F971C3" w:rsidRPr="00C22BF0" w:rsidRDefault="00F971C3" w:rsidP="00F971C3">
      <w:pPr>
        <w:spacing w:after="0" w:line="240" w:lineRule="auto"/>
        <w:rPr>
          <w:rFonts w:ascii="Palatino Linotype" w:eastAsia="Times New Roman" w:hAnsi="Palatino Linotype" w:cs="Times New Roman"/>
          <w:sz w:val="20"/>
          <w:szCs w:val="20"/>
          <w:lang w:eastAsia="es-MX"/>
        </w:rPr>
      </w:pPr>
      <w:r w:rsidRPr="00C22BF0">
        <w:rPr>
          <w:rFonts w:ascii="Palatino Linotype" w:eastAsia="Times New Roman" w:hAnsi="Palatino Linotype" w:cs="Times New Roman"/>
          <w:sz w:val="20"/>
          <w:szCs w:val="20"/>
          <w:lang w:eastAsia="es-MX"/>
        </w:rPr>
        <w:t>Enti</w:t>
      </w:r>
      <w:r w:rsidR="004B2B15">
        <w:rPr>
          <w:rFonts w:ascii="Palatino Linotype" w:eastAsia="Times New Roman" w:hAnsi="Palatino Linotype" w:cs="Times New Roman"/>
          <w:sz w:val="20"/>
          <w:szCs w:val="20"/>
          <w:lang w:eastAsia="es-MX"/>
        </w:rPr>
        <w:t>dad Federativa: _______________</w:t>
      </w:r>
    </w:p>
    <w:p w:rsidR="00F971C3" w:rsidRPr="00C22BF0" w:rsidRDefault="004B2B15" w:rsidP="00F971C3">
      <w:pPr>
        <w:spacing w:after="0" w:line="240" w:lineRule="auto"/>
        <w:rPr>
          <w:rFonts w:ascii="Palatino Linotype" w:eastAsia="Times New Roman" w:hAnsi="Palatino Linotype" w:cs="Times New Roman"/>
          <w:sz w:val="20"/>
          <w:szCs w:val="20"/>
          <w:lang w:eastAsia="es-MX"/>
        </w:rPr>
      </w:pPr>
      <w:r>
        <w:rPr>
          <w:rFonts w:ascii="Palatino Linotype" w:eastAsia="Times New Roman" w:hAnsi="Palatino Linotype" w:cs="Times New Roman"/>
          <w:sz w:val="20"/>
          <w:szCs w:val="20"/>
          <w:lang w:eastAsia="es-MX"/>
        </w:rPr>
        <w:t>Teléfonos: ______________________</w:t>
      </w:r>
      <w:r w:rsidR="00F971C3" w:rsidRPr="00C22BF0">
        <w:rPr>
          <w:rFonts w:ascii="Palatino Linotype" w:eastAsia="Times New Roman" w:hAnsi="Palatino Linotype" w:cs="Times New Roman"/>
          <w:sz w:val="20"/>
          <w:szCs w:val="20"/>
          <w:lang w:eastAsia="es-MX"/>
        </w:rPr>
        <w:t xml:space="preserve"> </w:t>
      </w:r>
    </w:p>
    <w:p w:rsidR="00F971C3" w:rsidRPr="00C22BF0" w:rsidRDefault="004B2B15" w:rsidP="00F971C3">
      <w:pPr>
        <w:spacing w:after="0" w:line="240" w:lineRule="auto"/>
        <w:rPr>
          <w:rFonts w:ascii="Palatino Linotype" w:eastAsia="Times New Roman" w:hAnsi="Palatino Linotype" w:cs="Times New Roman"/>
          <w:sz w:val="20"/>
          <w:szCs w:val="20"/>
          <w:lang w:eastAsia="es-MX"/>
        </w:rPr>
      </w:pPr>
      <w:r>
        <w:rPr>
          <w:rFonts w:ascii="Palatino Linotype" w:eastAsia="Times New Roman" w:hAnsi="Palatino Linotype" w:cs="Times New Roman"/>
          <w:sz w:val="20"/>
          <w:szCs w:val="20"/>
          <w:lang w:eastAsia="es-MX"/>
        </w:rPr>
        <w:t>Fax: ______________</w:t>
      </w:r>
    </w:p>
    <w:p w:rsidR="00F971C3" w:rsidRPr="00C22BF0" w:rsidRDefault="00F971C3" w:rsidP="00F971C3">
      <w:pPr>
        <w:spacing w:after="0" w:line="240" w:lineRule="auto"/>
        <w:rPr>
          <w:rFonts w:ascii="Palatino Linotype" w:eastAsia="Times New Roman" w:hAnsi="Palatino Linotype" w:cs="Times New Roman"/>
          <w:color w:val="0000FF"/>
          <w:sz w:val="20"/>
          <w:szCs w:val="20"/>
          <w:lang w:eastAsia="es-MX"/>
        </w:rPr>
      </w:pPr>
      <w:r w:rsidRPr="00C22BF0">
        <w:rPr>
          <w:rFonts w:ascii="Palatino Linotype" w:eastAsia="Times New Roman" w:hAnsi="Palatino Linotype" w:cs="Times New Roman"/>
          <w:sz w:val="20"/>
          <w:szCs w:val="20"/>
          <w:lang w:eastAsia="es-MX"/>
        </w:rPr>
        <w:t>Correo electrónico</w:t>
      </w:r>
      <w:r w:rsidRPr="00C22BF0">
        <w:rPr>
          <w:rFonts w:ascii="Palatino Linotype" w:eastAsia="Times New Roman" w:hAnsi="Palatino Linotype" w:cs="Times New Roman"/>
          <w:color w:val="444444"/>
          <w:sz w:val="20"/>
          <w:szCs w:val="20"/>
          <w:lang w:eastAsia="es-MX"/>
        </w:rPr>
        <w:t xml:space="preserve">: </w:t>
      </w:r>
    </w:p>
    <w:p w:rsidR="00F971C3" w:rsidRPr="00C22BF0" w:rsidRDefault="00F971C3" w:rsidP="00F971C3">
      <w:pPr>
        <w:spacing w:after="0" w:line="240" w:lineRule="auto"/>
        <w:rPr>
          <w:rFonts w:ascii="Palatino Linotype" w:eastAsia="Times New Roman" w:hAnsi="Palatino Linotype" w:cs="Times New Roman"/>
          <w:color w:val="0000FF"/>
          <w:sz w:val="20"/>
          <w:szCs w:val="20"/>
          <w:lang w:eastAsia="es-MX"/>
        </w:rPr>
      </w:pPr>
    </w:p>
    <w:p w:rsidR="00F971C3" w:rsidRPr="00C22BF0" w:rsidRDefault="00F971C3" w:rsidP="00F971C3">
      <w:pPr>
        <w:jc w:val="both"/>
        <w:rPr>
          <w:rFonts w:ascii="Palatino Linotype" w:hAnsi="Palatino Linotype" w:cs="Arial"/>
          <w:b/>
          <w:sz w:val="20"/>
          <w:szCs w:val="20"/>
        </w:rPr>
      </w:pPr>
      <w:r w:rsidRPr="00C22BF0">
        <w:rPr>
          <w:rFonts w:ascii="Palatino Linotype" w:eastAsia="Times New Roman" w:hAnsi="Palatino Linotype" w:cs="Times New Roman"/>
          <w:b/>
          <w:sz w:val="20"/>
          <w:szCs w:val="20"/>
          <w:lang w:eastAsia="es-MX"/>
        </w:rPr>
        <w:t>ll.</w:t>
      </w:r>
      <w:r w:rsidRPr="00C22BF0">
        <w:rPr>
          <w:rFonts w:ascii="Palatino Linotype" w:eastAsia="Times New Roman" w:hAnsi="Palatino Linotype" w:cs="Calibri"/>
          <w:b/>
          <w:sz w:val="20"/>
          <w:szCs w:val="20"/>
          <w:lang w:eastAsia="es-MX"/>
        </w:rPr>
        <w:t xml:space="preserve">7.- </w:t>
      </w:r>
      <w:r w:rsidRPr="00C22BF0">
        <w:rPr>
          <w:rFonts w:ascii="Palatino Linotype" w:eastAsia="Times New Roman" w:hAnsi="Palatino Linotype" w:cs="Calibri"/>
          <w:sz w:val="20"/>
          <w:szCs w:val="20"/>
          <w:lang w:eastAsia="es-MX"/>
        </w:rPr>
        <w:t>La Secretaría de Hacienda y Crédito Público le otorgó el Registro Federal de Contribuyentes número:</w:t>
      </w:r>
      <w:r w:rsidRPr="00C22BF0">
        <w:rPr>
          <w:rFonts w:ascii="Palatino Linotype" w:eastAsia="Times New Roman" w:hAnsi="Palatino Linotype" w:cs="Calibri"/>
          <w:b/>
          <w:sz w:val="20"/>
          <w:szCs w:val="20"/>
          <w:lang w:eastAsia="es-MX"/>
        </w:rPr>
        <w:t xml:space="preserve"> </w:t>
      </w:r>
      <w:r w:rsidR="004B2B15">
        <w:rPr>
          <w:rFonts w:ascii="Palatino Linotype" w:hAnsi="Palatino Linotype" w:cs="Arial"/>
          <w:b/>
          <w:sz w:val="20"/>
          <w:szCs w:val="20"/>
        </w:rPr>
        <w:t>_________________</w:t>
      </w:r>
      <w:r w:rsidRPr="00C22BF0">
        <w:rPr>
          <w:rFonts w:ascii="Palatino Linotype" w:hAnsi="Palatino Linotype" w:cs="Arial"/>
          <w:b/>
          <w:sz w:val="20"/>
          <w:szCs w:val="20"/>
        </w:rPr>
        <w:t>.</w:t>
      </w:r>
    </w:p>
    <w:p w:rsidR="00F971C3" w:rsidRPr="00C22BF0" w:rsidRDefault="00F971C3" w:rsidP="00F971C3">
      <w:pPr>
        <w:jc w:val="both"/>
        <w:rPr>
          <w:rFonts w:ascii="Palatino Linotype" w:eastAsia="Times New Roman" w:hAnsi="Palatino Linotype" w:cs="Arial"/>
          <w:sz w:val="20"/>
          <w:szCs w:val="20"/>
          <w:lang w:eastAsia="es-MX"/>
        </w:rPr>
      </w:pPr>
      <w:r w:rsidRPr="00C22BF0">
        <w:rPr>
          <w:rFonts w:ascii="Palatino Linotype" w:eastAsia="Times New Roman" w:hAnsi="Palatino Linotype" w:cs="Arial"/>
          <w:b/>
          <w:sz w:val="20"/>
          <w:szCs w:val="20"/>
          <w:lang w:eastAsia="es-MX"/>
        </w:rPr>
        <w:t>II.8.-</w:t>
      </w:r>
      <w:r w:rsidRPr="00C22BF0">
        <w:rPr>
          <w:rFonts w:ascii="Palatino Linotype" w:eastAsia="Times New Roman" w:hAnsi="Palatino Linotype" w:cs="Arial"/>
          <w:sz w:val="20"/>
          <w:szCs w:val="20"/>
          <w:lang w:eastAsia="es-MX"/>
        </w:rPr>
        <w:t xml:space="preserve"> Manifiesta bajo protesta de decir verdad, que dispone de la organización, experiencia, elementos técnicos, humanos y económicos necesarios, así como con la capacidad suficiente para cumplir con las obligaciones que asume en el presente contrato.</w:t>
      </w:r>
    </w:p>
    <w:p w:rsidR="00F971C3" w:rsidRPr="00C22BF0" w:rsidRDefault="00F971C3" w:rsidP="00F971C3">
      <w:pPr>
        <w:spacing w:after="0" w:line="240" w:lineRule="auto"/>
        <w:jc w:val="both"/>
        <w:rPr>
          <w:rFonts w:ascii="Palatino Linotype" w:eastAsia="Arial" w:hAnsi="Palatino Linotype" w:cs="Arial"/>
          <w:sz w:val="20"/>
          <w:szCs w:val="20"/>
          <w:lang w:eastAsia="es-MX"/>
        </w:rPr>
      </w:pPr>
      <w:r w:rsidRPr="00C22BF0">
        <w:rPr>
          <w:rFonts w:ascii="Palatino Linotype" w:eastAsia="Arial" w:hAnsi="Palatino Linotype" w:cs="Arial"/>
          <w:b/>
          <w:sz w:val="20"/>
          <w:szCs w:val="20"/>
          <w:lang w:eastAsia="es-MX"/>
        </w:rPr>
        <w:t>III.-“AMBAS PARTES”</w:t>
      </w:r>
      <w:r w:rsidRPr="00C22BF0">
        <w:rPr>
          <w:rFonts w:ascii="Palatino Linotype" w:eastAsia="Arial" w:hAnsi="Palatino Linotype" w:cs="Arial"/>
          <w:sz w:val="20"/>
          <w:szCs w:val="20"/>
          <w:lang w:eastAsia="es-MX"/>
        </w:rPr>
        <w:t xml:space="preserve"> declaran:</w:t>
      </w:r>
    </w:p>
    <w:p w:rsidR="00F971C3" w:rsidRPr="00C22BF0" w:rsidRDefault="00F971C3" w:rsidP="00F971C3">
      <w:pPr>
        <w:spacing w:after="0" w:line="240" w:lineRule="auto"/>
        <w:jc w:val="both"/>
        <w:rPr>
          <w:rFonts w:ascii="Palatino Linotype" w:eastAsia="Arial" w:hAnsi="Palatino Linotype" w:cs="Arial"/>
          <w:sz w:val="20"/>
          <w:szCs w:val="20"/>
          <w:lang w:eastAsia="es-MX"/>
        </w:rPr>
      </w:pPr>
    </w:p>
    <w:p w:rsidR="00F971C3" w:rsidRPr="00C22BF0" w:rsidRDefault="00F971C3" w:rsidP="00F971C3">
      <w:pPr>
        <w:spacing w:after="0" w:line="240" w:lineRule="auto"/>
        <w:jc w:val="both"/>
        <w:rPr>
          <w:rFonts w:ascii="Palatino Linotype" w:eastAsia="Arial" w:hAnsi="Palatino Linotype" w:cs="Arial"/>
          <w:sz w:val="20"/>
          <w:szCs w:val="20"/>
          <w:lang w:eastAsia="es-MX"/>
        </w:rPr>
      </w:pPr>
      <w:r w:rsidRPr="00C22BF0">
        <w:rPr>
          <w:rFonts w:ascii="Palatino Linotype" w:eastAsia="Arial" w:hAnsi="Palatino Linotype" w:cs="Arial"/>
          <w:sz w:val="20"/>
          <w:szCs w:val="20"/>
          <w:lang w:eastAsia="es-MX"/>
        </w:rPr>
        <w:t xml:space="preserve">Que se reconocen plenamente la personalidad con que comparecen en el presente contrato. </w:t>
      </w:r>
    </w:p>
    <w:p w:rsidR="00F971C3" w:rsidRPr="00C22BF0" w:rsidRDefault="00F971C3" w:rsidP="00F971C3">
      <w:pPr>
        <w:spacing w:after="0" w:line="240" w:lineRule="auto"/>
        <w:jc w:val="both"/>
        <w:rPr>
          <w:rFonts w:ascii="Palatino Linotype" w:eastAsia="Arial" w:hAnsi="Palatino Linotype" w:cs="Arial"/>
          <w:sz w:val="20"/>
          <w:szCs w:val="20"/>
          <w:lang w:eastAsia="es-MX"/>
        </w:rPr>
      </w:pPr>
    </w:p>
    <w:p w:rsidR="00F971C3" w:rsidRPr="00C22BF0" w:rsidRDefault="00F971C3" w:rsidP="00F971C3">
      <w:pPr>
        <w:spacing w:after="0" w:line="240" w:lineRule="auto"/>
        <w:jc w:val="both"/>
        <w:rPr>
          <w:rFonts w:ascii="Palatino Linotype" w:eastAsia="Arial" w:hAnsi="Palatino Linotype" w:cs="Arial"/>
          <w:sz w:val="20"/>
          <w:szCs w:val="20"/>
          <w:lang w:eastAsia="es-MX"/>
        </w:rPr>
      </w:pPr>
      <w:r w:rsidRPr="00C22BF0">
        <w:rPr>
          <w:rFonts w:ascii="Palatino Linotype" w:eastAsia="Arial" w:hAnsi="Palatino Linotype" w:cs="Arial"/>
          <w:sz w:val="20"/>
          <w:szCs w:val="20"/>
          <w:lang w:eastAsia="es-MX"/>
        </w:rPr>
        <w:lastRenderedPageBreak/>
        <w:t xml:space="preserve">Expuesto lo anterior </w:t>
      </w:r>
      <w:r w:rsidRPr="00C22BF0">
        <w:rPr>
          <w:rFonts w:ascii="Palatino Linotype" w:eastAsia="Arial" w:hAnsi="Palatino Linotype" w:cs="Arial"/>
          <w:b/>
          <w:sz w:val="20"/>
          <w:szCs w:val="20"/>
          <w:lang w:eastAsia="es-MX"/>
        </w:rPr>
        <w:t>“AMBAS PARTES</w:t>
      </w:r>
      <w:r w:rsidRPr="00C22BF0">
        <w:rPr>
          <w:rFonts w:ascii="Palatino Linotype" w:eastAsia="Arial" w:hAnsi="Palatino Linotype" w:cs="Arial"/>
          <w:sz w:val="20"/>
          <w:szCs w:val="20"/>
          <w:lang w:eastAsia="es-MX"/>
        </w:rPr>
        <w:t>”, sujetan su compromiso a la forma y términos que se establecen en las siguientes:</w:t>
      </w:r>
    </w:p>
    <w:p w:rsidR="00F971C3" w:rsidRPr="00C22BF0" w:rsidRDefault="00F971C3" w:rsidP="00F971C3">
      <w:pPr>
        <w:spacing w:after="0" w:line="240" w:lineRule="auto"/>
        <w:rPr>
          <w:rFonts w:ascii="Palatino Linotype" w:eastAsia="Arial" w:hAnsi="Palatino Linotype" w:cs="Arial"/>
          <w:b/>
          <w:sz w:val="20"/>
          <w:szCs w:val="20"/>
          <w:lang w:eastAsia="es-MX"/>
        </w:rPr>
      </w:pPr>
    </w:p>
    <w:p w:rsidR="00F971C3" w:rsidRPr="00C22BF0" w:rsidRDefault="00F971C3" w:rsidP="00F971C3">
      <w:pPr>
        <w:spacing w:after="0" w:line="240" w:lineRule="auto"/>
        <w:jc w:val="center"/>
        <w:rPr>
          <w:rFonts w:ascii="Palatino Linotype" w:eastAsia="Arial" w:hAnsi="Palatino Linotype" w:cs="Arial"/>
          <w:b/>
          <w:sz w:val="20"/>
          <w:szCs w:val="20"/>
          <w:lang w:eastAsia="es-MX"/>
        </w:rPr>
      </w:pPr>
      <w:r w:rsidRPr="00C22BF0">
        <w:rPr>
          <w:rFonts w:ascii="Palatino Linotype" w:eastAsia="Arial" w:hAnsi="Palatino Linotype" w:cs="Arial"/>
          <w:b/>
          <w:sz w:val="20"/>
          <w:szCs w:val="20"/>
          <w:lang w:eastAsia="es-MX"/>
        </w:rPr>
        <w:t>C L Á U S U L A S.</w:t>
      </w:r>
    </w:p>
    <w:p w:rsidR="00F971C3" w:rsidRPr="00C22BF0" w:rsidRDefault="00F971C3" w:rsidP="00F971C3">
      <w:pPr>
        <w:spacing w:after="0" w:line="240" w:lineRule="auto"/>
        <w:jc w:val="center"/>
        <w:rPr>
          <w:rFonts w:ascii="Palatino Linotype" w:eastAsia="Arial" w:hAnsi="Palatino Linotype" w:cs="Arial"/>
          <w:sz w:val="20"/>
          <w:szCs w:val="20"/>
          <w:lang w:eastAsia="es-MX"/>
        </w:rPr>
      </w:pPr>
    </w:p>
    <w:p w:rsidR="00F971C3" w:rsidRPr="00C22BF0" w:rsidRDefault="00F971C3" w:rsidP="00F971C3">
      <w:pPr>
        <w:jc w:val="both"/>
        <w:rPr>
          <w:rFonts w:ascii="Palatino Linotype" w:eastAsia="Times New Roman" w:hAnsi="Palatino Linotype" w:cs="Arial"/>
          <w:b/>
          <w:i/>
          <w:spacing w:val="-2"/>
          <w:sz w:val="20"/>
          <w:szCs w:val="20"/>
          <w:lang w:eastAsia="es-MX"/>
        </w:rPr>
      </w:pPr>
      <w:r w:rsidRPr="00C22BF0">
        <w:rPr>
          <w:rFonts w:ascii="Palatino Linotype" w:eastAsia="Arial" w:hAnsi="Palatino Linotype" w:cs="Arial"/>
          <w:b/>
          <w:sz w:val="20"/>
          <w:szCs w:val="20"/>
          <w:lang w:eastAsia="es-MX"/>
        </w:rPr>
        <w:t xml:space="preserve">PRIMERA.-OBJETO DEL CONTRATO.- </w:t>
      </w:r>
      <w:r w:rsidRPr="00C22BF0">
        <w:rPr>
          <w:rFonts w:ascii="Palatino Linotype" w:eastAsia="Times New Roman" w:hAnsi="Palatino Linotype" w:cs="Arial"/>
          <w:sz w:val="20"/>
          <w:szCs w:val="20"/>
          <w:lang w:eastAsia="es-MX"/>
        </w:rPr>
        <w:t>Adquisición de</w:t>
      </w:r>
      <w:r w:rsidR="004B2B15">
        <w:rPr>
          <w:rFonts w:ascii="Palatino Linotype" w:eastAsia="Times New Roman" w:hAnsi="Palatino Linotype" w:cs="Arial"/>
          <w:sz w:val="20"/>
          <w:szCs w:val="20"/>
          <w:lang w:eastAsia="es-MX"/>
        </w:rPr>
        <w:t>____________________</w:t>
      </w:r>
      <w:r w:rsidRPr="00C22BF0">
        <w:rPr>
          <w:rFonts w:ascii="Palatino Linotype" w:eastAsia="Times New Roman" w:hAnsi="Palatino Linotype" w:cs="Arial"/>
          <w:sz w:val="20"/>
          <w:szCs w:val="20"/>
          <w:lang w:eastAsia="es-MX"/>
        </w:rPr>
        <w:t xml:space="preserve">, a fin de cubrir las necesidades </w:t>
      </w:r>
      <w:r w:rsidRPr="00C22BF0">
        <w:rPr>
          <w:rFonts w:ascii="Palatino Linotype" w:eastAsia="Times New Roman" w:hAnsi="Palatino Linotype" w:cs="Arial"/>
          <w:spacing w:val="-2"/>
          <w:sz w:val="20"/>
          <w:szCs w:val="20"/>
          <w:lang w:eastAsia="es-MX"/>
        </w:rPr>
        <w:t xml:space="preserve">de </w:t>
      </w:r>
      <w:r w:rsidRPr="00C22BF0">
        <w:rPr>
          <w:rFonts w:ascii="Palatino Linotype" w:eastAsia="Times New Roman" w:hAnsi="Palatino Linotype" w:cs="Arial"/>
          <w:b/>
          <w:i/>
          <w:spacing w:val="-2"/>
          <w:sz w:val="20"/>
          <w:szCs w:val="20"/>
          <w:lang w:eastAsia="es-MX"/>
        </w:rPr>
        <w:t xml:space="preserve">“Los Servicios de Salud de Durango”. </w:t>
      </w:r>
    </w:p>
    <w:p w:rsidR="00F971C3" w:rsidRPr="00C22BF0" w:rsidRDefault="00F971C3" w:rsidP="00F971C3">
      <w:pPr>
        <w:jc w:val="both"/>
        <w:rPr>
          <w:rFonts w:ascii="Palatino Linotype" w:eastAsia="Arial" w:hAnsi="Palatino Linotype" w:cs="Arial"/>
          <w:color w:val="000000"/>
          <w:sz w:val="20"/>
          <w:szCs w:val="20"/>
          <w:lang w:eastAsia="es-MX"/>
        </w:rPr>
      </w:pPr>
      <w:r w:rsidRPr="00C22BF0">
        <w:rPr>
          <w:rFonts w:ascii="Palatino Linotype" w:eastAsia="Arial" w:hAnsi="Palatino Linotype" w:cs="Arial"/>
          <w:b/>
          <w:sz w:val="20"/>
          <w:szCs w:val="20"/>
          <w:lang w:eastAsia="es-MX"/>
        </w:rPr>
        <w:t>SEGUNDA.- MONTO DEL CONTRATO</w:t>
      </w:r>
      <w:r w:rsidRPr="00C22BF0">
        <w:rPr>
          <w:rFonts w:ascii="Palatino Linotype" w:eastAsia="Arial" w:hAnsi="Palatino Linotype" w:cs="Arial"/>
          <w:sz w:val="20"/>
          <w:szCs w:val="20"/>
          <w:lang w:eastAsia="es-MX"/>
        </w:rPr>
        <w:t>.- El pago que “</w:t>
      </w:r>
      <w:r w:rsidRPr="00C22BF0">
        <w:rPr>
          <w:rFonts w:ascii="Palatino Linotype" w:eastAsia="Arial" w:hAnsi="Palatino Linotype" w:cs="Arial"/>
          <w:b/>
          <w:sz w:val="20"/>
          <w:szCs w:val="20"/>
          <w:lang w:eastAsia="es-MX"/>
        </w:rPr>
        <w:t>LOS SERVICIOS</w:t>
      </w:r>
      <w:r w:rsidRPr="00C22BF0">
        <w:rPr>
          <w:rFonts w:ascii="Palatino Linotype" w:eastAsia="Arial" w:hAnsi="Palatino Linotype" w:cs="Arial"/>
          <w:sz w:val="20"/>
          <w:szCs w:val="20"/>
          <w:lang w:eastAsia="es-MX"/>
        </w:rPr>
        <w:t xml:space="preserve">”, harán a </w:t>
      </w:r>
      <w:r w:rsidRPr="00C22BF0">
        <w:rPr>
          <w:rFonts w:ascii="Palatino Linotype" w:eastAsia="Arial" w:hAnsi="Palatino Linotype" w:cs="Arial"/>
          <w:b/>
          <w:sz w:val="20"/>
          <w:szCs w:val="20"/>
          <w:lang w:eastAsia="es-MX"/>
        </w:rPr>
        <w:t>“EL PROVEEDOR”,</w:t>
      </w:r>
      <w:r w:rsidRPr="00C22BF0">
        <w:rPr>
          <w:rFonts w:ascii="Palatino Linotype" w:eastAsia="Arial" w:hAnsi="Palatino Linotype" w:cs="Arial"/>
          <w:sz w:val="20"/>
          <w:szCs w:val="20"/>
          <w:lang w:eastAsia="es-MX"/>
        </w:rPr>
        <w:t xml:space="preserve"> por concepto del objeto del presente contrato será de </w:t>
      </w:r>
      <w:r>
        <w:rPr>
          <w:rFonts w:ascii="Palatino Linotype" w:eastAsia="Times New Roman" w:hAnsi="Palatino Linotype" w:cs="Arial"/>
          <w:sz w:val="20"/>
          <w:szCs w:val="20"/>
          <w:lang w:val="es-ES" w:eastAsia="es-ES"/>
        </w:rPr>
        <w:t>$</w:t>
      </w:r>
      <w:r w:rsidR="004B2B15">
        <w:rPr>
          <w:rFonts w:ascii="Palatino Linotype" w:eastAsia="Times New Roman" w:hAnsi="Palatino Linotype" w:cs="Arial"/>
          <w:sz w:val="20"/>
          <w:szCs w:val="20"/>
          <w:lang w:val="es-ES" w:eastAsia="es-ES"/>
        </w:rPr>
        <w:t>___________</w:t>
      </w:r>
      <w:r>
        <w:rPr>
          <w:rFonts w:ascii="Palatino Linotype" w:eastAsia="Arial" w:hAnsi="Palatino Linotype" w:cs="Arial"/>
          <w:color w:val="000000"/>
          <w:sz w:val="20"/>
          <w:szCs w:val="20"/>
          <w:lang w:eastAsia="es-MX"/>
        </w:rPr>
        <w:t xml:space="preserve"> (Son</w:t>
      </w:r>
      <w:r w:rsidR="004B2B15">
        <w:rPr>
          <w:rFonts w:ascii="Palatino Linotype" w:eastAsia="Arial" w:hAnsi="Palatino Linotype" w:cs="Arial"/>
          <w:color w:val="000000"/>
          <w:sz w:val="20"/>
          <w:szCs w:val="20"/>
          <w:lang w:eastAsia="es-MX"/>
        </w:rPr>
        <w:t>________________ Pesos  00</w:t>
      </w:r>
      <w:r w:rsidRPr="00C22BF0">
        <w:rPr>
          <w:rFonts w:ascii="Palatino Linotype" w:eastAsia="Arial" w:hAnsi="Palatino Linotype" w:cs="Arial"/>
          <w:color w:val="000000"/>
          <w:sz w:val="20"/>
          <w:szCs w:val="20"/>
          <w:lang w:eastAsia="es-MX"/>
        </w:rPr>
        <w:t>/100 M.N) antes de I.V.A</w:t>
      </w:r>
    </w:p>
    <w:tbl>
      <w:tblPr>
        <w:tblStyle w:val="Tablaconcuadrcula"/>
        <w:tblW w:w="0" w:type="auto"/>
        <w:tblInd w:w="406" w:type="dxa"/>
        <w:tblLook w:val="04A0" w:firstRow="1" w:lastRow="0" w:firstColumn="1" w:lastColumn="0" w:noHBand="0" w:noVBand="1"/>
      </w:tblPr>
      <w:tblGrid>
        <w:gridCol w:w="4644"/>
        <w:gridCol w:w="3402"/>
      </w:tblGrid>
      <w:tr w:rsidR="00F971C3" w:rsidRPr="00C22BF0" w:rsidTr="00967108">
        <w:tc>
          <w:tcPr>
            <w:tcW w:w="4644" w:type="dxa"/>
          </w:tcPr>
          <w:p w:rsidR="00F971C3" w:rsidRPr="00C22BF0" w:rsidRDefault="00F971C3" w:rsidP="00967108">
            <w:pPr>
              <w:jc w:val="center"/>
              <w:rPr>
                <w:rFonts w:ascii="Palatino Linotype" w:eastAsia="Arial" w:hAnsi="Palatino Linotype" w:cs="Arial"/>
                <w:b/>
                <w:sz w:val="20"/>
                <w:szCs w:val="20"/>
              </w:rPr>
            </w:pPr>
            <w:r w:rsidRPr="00C22BF0">
              <w:rPr>
                <w:rFonts w:ascii="Palatino Linotype" w:eastAsia="Arial" w:hAnsi="Palatino Linotype" w:cs="Arial"/>
                <w:b/>
                <w:sz w:val="20"/>
                <w:szCs w:val="20"/>
              </w:rPr>
              <w:t>EMPRESA</w:t>
            </w:r>
          </w:p>
        </w:tc>
        <w:tc>
          <w:tcPr>
            <w:tcW w:w="3402" w:type="dxa"/>
          </w:tcPr>
          <w:p w:rsidR="00F971C3" w:rsidRPr="00C22BF0" w:rsidRDefault="00F971C3" w:rsidP="00967108">
            <w:pPr>
              <w:jc w:val="center"/>
              <w:rPr>
                <w:rFonts w:ascii="Palatino Linotype" w:eastAsia="Arial" w:hAnsi="Palatino Linotype" w:cs="Arial"/>
                <w:b/>
                <w:sz w:val="20"/>
                <w:szCs w:val="20"/>
              </w:rPr>
            </w:pPr>
            <w:r w:rsidRPr="00C22BF0">
              <w:rPr>
                <w:rFonts w:ascii="Palatino Linotype" w:eastAsia="Arial" w:hAnsi="Palatino Linotype" w:cs="Arial"/>
                <w:b/>
                <w:sz w:val="20"/>
                <w:szCs w:val="20"/>
              </w:rPr>
              <w:t>TOTAL</w:t>
            </w:r>
          </w:p>
        </w:tc>
      </w:tr>
      <w:tr w:rsidR="00F971C3" w:rsidRPr="00C22BF0" w:rsidTr="00967108">
        <w:tc>
          <w:tcPr>
            <w:tcW w:w="4644" w:type="dxa"/>
          </w:tcPr>
          <w:p w:rsidR="00F971C3" w:rsidRPr="00C22BF0" w:rsidRDefault="004B2B15" w:rsidP="00967108">
            <w:pPr>
              <w:jc w:val="center"/>
              <w:rPr>
                <w:rFonts w:ascii="Palatino Linotype" w:eastAsia="Arial" w:hAnsi="Palatino Linotype" w:cs="Arial"/>
                <w:b/>
                <w:sz w:val="20"/>
                <w:szCs w:val="20"/>
              </w:rPr>
            </w:pPr>
            <w:r>
              <w:rPr>
                <w:rFonts w:ascii="Palatino Linotype" w:eastAsia="Arial" w:hAnsi="Palatino Linotype" w:cs="Arial"/>
                <w:b/>
                <w:sz w:val="20"/>
                <w:szCs w:val="20"/>
              </w:rPr>
              <w:t>_____________</w:t>
            </w:r>
          </w:p>
        </w:tc>
        <w:tc>
          <w:tcPr>
            <w:tcW w:w="3402" w:type="dxa"/>
          </w:tcPr>
          <w:p w:rsidR="00F971C3" w:rsidRPr="00C22BF0" w:rsidRDefault="00F971C3" w:rsidP="00967108">
            <w:pPr>
              <w:jc w:val="center"/>
              <w:rPr>
                <w:rFonts w:ascii="Palatino Linotype" w:eastAsia="Arial" w:hAnsi="Palatino Linotype" w:cs="Arial"/>
                <w:b/>
                <w:sz w:val="20"/>
                <w:szCs w:val="20"/>
              </w:rPr>
            </w:pPr>
            <w:r>
              <w:rPr>
                <w:rFonts w:ascii="Palatino Linotype" w:eastAsia="Arial" w:hAnsi="Palatino Linotype" w:cs="Arial"/>
                <w:b/>
                <w:sz w:val="20"/>
                <w:szCs w:val="20"/>
              </w:rPr>
              <w:t xml:space="preserve">$ </w:t>
            </w:r>
            <w:r w:rsidR="004B2B15">
              <w:rPr>
                <w:rFonts w:ascii="Palatino Linotype" w:eastAsia="Arial" w:hAnsi="Palatino Linotype" w:cs="Arial"/>
                <w:b/>
                <w:sz w:val="20"/>
                <w:szCs w:val="20"/>
              </w:rPr>
              <w:t>_________________</w:t>
            </w:r>
          </w:p>
        </w:tc>
      </w:tr>
    </w:tbl>
    <w:p w:rsidR="00F971C3" w:rsidRPr="00C22BF0" w:rsidRDefault="00F971C3" w:rsidP="00F971C3">
      <w:pPr>
        <w:spacing w:after="0" w:line="240" w:lineRule="auto"/>
        <w:jc w:val="both"/>
        <w:rPr>
          <w:rFonts w:ascii="Palatino Linotype" w:eastAsia="Arial" w:hAnsi="Palatino Linotype" w:cs="Arial"/>
          <w:b/>
          <w:sz w:val="20"/>
          <w:szCs w:val="20"/>
          <w:lang w:eastAsia="es-MX"/>
        </w:rPr>
      </w:pPr>
    </w:p>
    <w:p w:rsidR="00F971C3" w:rsidRPr="00C22BF0" w:rsidRDefault="00F971C3" w:rsidP="00F971C3">
      <w:pPr>
        <w:spacing w:after="0" w:line="240" w:lineRule="auto"/>
        <w:jc w:val="both"/>
        <w:rPr>
          <w:rFonts w:ascii="Palatino Linotype" w:eastAsia="Arial" w:hAnsi="Palatino Linotype" w:cs="Arial"/>
          <w:b/>
          <w:sz w:val="20"/>
          <w:szCs w:val="20"/>
          <w:lang w:eastAsia="es-MX"/>
        </w:rPr>
      </w:pPr>
      <w:r w:rsidRPr="00C22BF0">
        <w:rPr>
          <w:rFonts w:ascii="Palatino Linotype" w:eastAsia="Arial" w:hAnsi="Palatino Linotype" w:cs="Arial"/>
          <w:b/>
          <w:sz w:val="20"/>
          <w:szCs w:val="20"/>
          <w:lang w:eastAsia="es-MX"/>
        </w:rPr>
        <w:t>TERCERA.- PLAZO, LUGAR Y CONDICIONES DE ENTREGA.-</w:t>
      </w:r>
    </w:p>
    <w:p w:rsidR="00F971C3" w:rsidRPr="00C22BF0" w:rsidRDefault="00F971C3" w:rsidP="00F971C3">
      <w:pPr>
        <w:spacing w:after="0" w:line="240" w:lineRule="auto"/>
        <w:jc w:val="both"/>
        <w:rPr>
          <w:rFonts w:ascii="Palatino Linotype" w:eastAsia="Arial" w:hAnsi="Palatino Linotype" w:cs="Arial"/>
          <w:b/>
          <w:sz w:val="20"/>
          <w:szCs w:val="20"/>
          <w:lang w:eastAsia="es-MX"/>
        </w:rPr>
      </w:pPr>
    </w:p>
    <w:p w:rsidR="00F971C3" w:rsidRPr="00C22BF0" w:rsidRDefault="00F971C3" w:rsidP="00F971C3">
      <w:pPr>
        <w:numPr>
          <w:ilvl w:val="0"/>
          <w:numId w:val="3"/>
        </w:numPr>
        <w:spacing w:after="0" w:line="240" w:lineRule="auto"/>
        <w:contextualSpacing/>
        <w:jc w:val="both"/>
        <w:rPr>
          <w:rFonts w:ascii="Palatino Linotype" w:eastAsia="Arial" w:hAnsi="Palatino Linotype" w:cs="Arial"/>
          <w:b/>
          <w:sz w:val="20"/>
          <w:szCs w:val="20"/>
          <w:lang w:eastAsia="es-MX"/>
        </w:rPr>
      </w:pPr>
      <w:r w:rsidRPr="00C22BF0">
        <w:rPr>
          <w:rFonts w:ascii="Palatino Linotype" w:eastAsia="Arial" w:hAnsi="Palatino Linotype" w:cs="Arial"/>
          <w:b/>
          <w:sz w:val="20"/>
          <w:szCs w:val="20"/>
          <w:lang w:eastAsia="es-MX"/>
        </w:rPr>
        <w:t xml:space="preserve"> “EL PROVEEDOR”, </w:t>
      </w:r>
      <w:r w:rsidRPr="00C22BF0">
        <w:rPr>
          <w:rFonts w:ascii="Palatino Linotype" w:eastAsia="Arial" w:hAnsi="Palatino Linotype" w:cs="Arial"/>
          <w:sz w:val="20"/>
          <w:szCs w:val="20"/>
          <w:lang w:eastAsia="es-MX"/>
        </w:rPr>
        <w:t>deberá entregar los bienes amparados en cada orden de compra a más tardar cuando se concluya el plazo pactado como entrega oportuna, salvo que el mismo coincida con un día inhábil, en cuyo caso la fecha de entrega se recorrerá al siguiente día hábil sin dar lugar a la aplicación de penas convencionales, sin embargo, si el término del plazo no coincide con un día inhábil y</w:t>
      </w:r>
      <w:r w:rsidRPr="00C22BF0">
        <w:rPr>
          <w:rFonts w:ascii="Palatino Linotype" w:eastAsia="Arial" w:hAnsi="Palatino Linotype" w:cs="Arial"/>
          <w:b/>
          <w:sz w:val="20"/>
          <w:szCs w:val="20"/>
          <w:lang w:eastAsia="es-MX"/>
        </w:rPr>
        <w:t xml:space="preserve"> “EL PROVEEDOR”, </w:t>
      </w:r>
      <w:r w:rsidRPr="00C22BF0">
        <w:rPr>
          <w:rFonts w:ascii="Palatino Linotype" w:eastAsia="Arial" w:hAnsi="Palatino Linotype" w:cs="Arial"/>
          <w:sz w:val="20"/>
          <w:szCs w:val="20"/>
          <w:lang w:eastAsia="es-MX"/>
        </w:rPr>
        <w:t>no entrega los bienes en esa fecha, los días inhábiles siguientes contaran como naturales para efectos de la aplicación de las penas convencionales.</w:t>
      </w:r>
    </w:p>
    <w:p w:rsidR="00F971C3" w:rsidRPr="00C22BF0" w:rsidRDefault="00F971C3" w:rsidP="00F971C3">
      <w:pPr>
        <w:numPr>
          <w:ilvl w:val="0"/>
          <w:numId w:val="3"/>
        </w:numPr>
        <w:spacing w:after="0" w:line="240" w:lineRule="auto"/>
        <w:contextualSpacing/>
        <w:jc w:val="both"/>
        <w:rPr>
          <w:rFonts w:ascii="Palatino Linotype" w:eastAsia="Arial" w:hAnsi="Palatino Linotype" w:cs="Arial"/>
          <w:b/>
          <w:sz w:val="20"/>
          <w:szCs w:val="20"/>
          <w:lang w:eastAsia="es-MX"/>
        </w:rPr>
      </w:pPr>
      <w:r w:rsidRPr="00C22BF0">
        <w:rPr>
          <w:rFonts w:ascii="Palatino Linotype" w:eastAsia="Arial" w:hAnsi="Palatino Linotype" w:cs="Arial"/>
          <w:sz w:val="20"/>
          <w:szCs w:val="20"/>
          <w:lang w:eastAsia="es-MX"/>
        </w:rPr>
        <w:t>La entrega de los bienes se realizara en el siguiente domicilio:</w:t>
      </w:r>
      <w:r w:rsidRPr="00C22BF0">
        <w:rPr>
          <w:rFonts w:ascii="Palatino Linotype" w:eastAsia="Arial" w:hAnsi="Palatino Linotype" w:cs="Arial"/>
          <w:b/>
          <w:sz w:val="20"/>
          <w:szCs w:val="20"/>
          <w:lang w:eastAsia="es-MX"/>
        </w:rPr>
        <w:t xml:space="preserve"> Almacén Estatal de los Servicios de Salud de Durango, sito en Calle San Salvador No. 206, Fracc. Guadalupe, C.P. 34220, Durango, Dgo.</w:t>
      </w:r>
    </w:p>
    <w:p w:rsidR="00F971C3" w:rsidRPr="00C22BF0" w:rsidRDefault="00F971C3" w:rsidP="00F971C3">
      <w:pPr>
        <w:numPr>
          <w:ilvl w:val="0"/>
          <w:numId w:val="3"/>
        </w:numPr>
        <w:spacing w:after="0" w:line="240" w:lineRule="auto"/>
        <w:contextualSpacing/>
        <w:jc w:val="both"/>
        <w:rPr>
          <w:rFonts w:ascii="Palatino Linotype" w:eastAsia="Arial" w:hAnsi="Palatino Linotype" w:cs="Arial"/>
          <w:sz w:val="20"/>
          <w:szCs w:val="20"/>
          <w:lang w:eastAsia="es-MX"/>
        </w:rPr>
      </w:pPr>
      <w:r w:rsidRPr="00C22BF0">
        <w:rPr>
          <w:rFonts w:ascii="Palatino Linotype" w:eastAsia="Arial" w:hAnsi="Palatino Linotype" w:cs="Arial"/>
          <w:sz w:val="20"/>
          <w:szCs w:val="20"/>
          <w:lang w:eastAsia="es-MX"/>
        </w:rPr>
        <w:t>La transportación de los bienes, las maniobras de carga y descarga en el andén del lugar de entrega serán a cargo de</w:t>
      </w:r>
      <w:r w:rsidRPr="00C22BF0">
        <w:rPr>
          <w:rFonts w:ascii="Palatino Linotype" w:eastAsia="Arial" w:hAnsi="Palatino Linotype" w:cs="Arial"/>
          <w:b/>
          <w:sz w:val="20"/>
          <w:szCs w:val="20"/>
          <w:lang w:eastAsia="es-MX"/>
        </w:rPr>
        <w:t xml:space="preserve"> “EL PROVEEDOR”, </w:t>
      </w:r>
      <w:r w:rsidRPr="00C22BF0">
        <w:rPr>
          <w:rFonts w:ascii="Palatino Linotype" w:eastAsia="Arial" w:hAnsi="Palatino Linotype" w:cs="Arial"/>
          <w:sz w:val="20"/>
          <w:szCs w:val="20"/>
          <w:lang w:eastAsia="es-MX"/>
        </w:rPr>
        <w:t>así como el aseguramiento de los bienes hasta que estos sean recibidos de conformidad por los Servicios de Salud de Durango.</w:t>
      </w:r>
    </w:p>
    <w:p w:rsidR="00F971C3" w:rsidRPr="00C22BF0" w:rsidRDefault="00F971C3" w:rsidP="00F971C3">
      <w:pPr>
        <w:numPr>
          <w:ilvl w:val="0"/>
          <w:numId w:val="3"/>
        </w:numPr>
        <w:spacing w:after="0" w:line="240" w:lineRule="auto"/>
        <w:contextualSpacing/>
        <w:jc w:val="both"/>
        <w:rPr>
          <w:rFonts w:ascii="Palatino Linotype" w:eastAsia="Arial" w:hAnsi="Palatino Linotype" w:cs="Arial"/>
          <w:sz w:val="20"/>
          <w:szCs w:val="20"/>
          <w:lang w:eastAsia="es-MX"/>
        </w:rPr>
      </w:pPr>
      <w:r w:rsidRPr="00C22BF0">
        <w:rPr>
          <w:rFonts w:ascii="Palatino Linotype" w:eastAsia="Arial" w:hAnsi="Palatino Linotype" w:cs="Arial"/>
          <w:sz w:val="20"/>
          <w:szCs w:val="20"/>
          <w:lang w:eastAsia="es-MX"/>
        </w:rPr>
        <w:t xml:space="preserve">Posterior a la fecha límite de entrega se recibirán bienes en un periodo de 10 días naturales en el entendido de que tales entregas extemporáneas están generando una sanción del 1% diario sobre el importe no entregado, transcurrido este plazo no se recibirá mercancía alguna y </w:t>
      </w:r>
      <w:r w:rsidRPr="00C22BF0">
        <w:rPr>
          <w:rFonts w:ascii="Palatino Linotype" w:eastAsia="Arial" w:hAnsi="Palatino Linotype" w:cs="Arial"/>
          <w:b/>
          <w:sz w:val="20"/>
          <w:szCs w:val="20"/>
          <w:lang w:eastAsia="es-MX"/>
        </w:rPr>
        <w:t>“EL PROVEEDOR”</w:t>
      </w:r>
      <w:r w:rsidRPr="00C22BF0">
        <w:rPr>
          <w:rFonts w:ascii="Palatino Linotype" w:eastAsia="Arial" w:hAnsi="Palatino Linotype" w:cs="Arial"/>
          <w:sz w:val="20"/>
          <w:szCs w:val="20"/>
          <w:lang w:eastAsia="es-MX"/>
        </w:rPr>
        <w:t>, se hará acreedor a una sanción del 10% sobre el importe no entregado.</w:t>
      </w:r>
    </w:p>
    <w:p w:rsidR="00F971C3" w:rsidRPr="00C22BF0" w:rsidRDefault="00F971C3" w:rsidP="00F971C3">
      <w:pPr>
        <w:numPr>
          <w:ilvl w:val="0"/>
          <w:numId w:val="3"/>
        </w:numPr>
        <w:contextualSpacing/>
        <w:jc w:val="both"/>
        <w:rPr>
          <w:rFonts w:ascii="Palatino Linotype" w:eastAsia="Arial" w:hAnsi="Palatino Linotype" w:cs="Arial"/>
          <w:sz w:val="20"/>
          <w:szCs w:val="20"/>
          <w:lang w:eastAsia="es-MX"/>
        </w:rPr>
      </w:pPr>
      <w:r w:rsidRPr="00C22BF0">
        <w:rPr>
          <w:rFonts w:ascii="Palatino Linotype" w:eastAsia="Arial" w:hAnsi="Palatino Linotype" w:cs="Arial"/>
          <w:sz w:val="20"/>
          <w:szCs w:val="20"/>
          <w:lang w:eastAsia="es-MX"/>
        </w:rPr>
        <w:t xml:space="preserve">Los bienes deberán entregarse estrictamente apegado a lo solicitado, conteniendo la siguiente información: etiqueta con los datos del proveedor, incluyendo los teléfonos y periodo de garantía del bien, número de partida, descripción y número de licitación. </w:t>
      </w:r>
    </w:p>
    <w:p w:rsidR="00F971C3" w:rsidRPr="00C22BF0" w:rsidRDefault="00F971C3" w:rsidP="00F971C3">
      <w:pPr>
        <w:numPr>
          <w:ilvl w:val="0"/>
          <w:numId w:val="3"/>
        </w:numPr>
        <w:contextualSpacing/>
        <w:jc w:val="both"/>
        <w:rPr>
          <w:rFonts w:ascii="Palatino Linotype" w:eastAsia="Arial" w:hAnsi="Palatino Linotype" w:cs="Arial"/>
          <w:sz w:val="20"/>
          <w:szCs w:val="20"/>
          <w:lang w:eastAsia="es-MX"/>
        </w:rPr>
      </w:pPr>
      <w:r w:rsidRPr="00C22BF0">
        <w:rPr>
          <w:rFonts w:ascii="Palatino Linotype" w:eastAsia="Arial" w:hAnsi="Palatino Linotype" w:cs="Arial"/>
          <w:sz w:val="20"/>
          <w:szCs w:val="20"/>
          <w:lang w:eastAsia="es-MX"/>
        </w:rPr>
        <w:t>No se aceptara producto alguno que difiera con lo solicitado en la convocatoria.</w:t>
      </w:r>
    </w:p>
    <w:p w:rsidR="00F971C3" w:rsidRPr="00C22BF0" w:rsidRDefault="00F971C3" w:rsidP="00F971C3">
      <w:pPr>
        <w:numPr>
          <w:ilvl w:val="0"/>
          <w:numId w:val="3"/>
        </w:numPr>
        <w:contextualSpacing/>
        <w:jc w:val="both"/>
        <w:rPr>
          <w:rFonts w:ascii="Palatino Linotype" w:eastAsia="Arial" w:hAnsi="Palatino Linotype" w:cs="Arial"/>
          <w:sz w:val="20"/>
          <w:szCs w:val="20"/>
          <w:lang w:eastAsia="es-MX"/>
        </w:rPr>
      </w:pPr>
      <w:r w:rsidRPr="00C22BF0">
        <w:rPr>
          <w:rFonts w:ascii="Palatino Linotype" w:eastAsia="Arial" w:hAnsi="Palatino Linotype" w:cs="Arial"/>
          <w:b/>
          <w:sz w:val="20"/>
          <w:szCs w:val="20"/>
          <w:lang w:eastAsia="es-MX"/>
        </w:rPr>
        <w:t>“EL PROVEEDOR”,</w:t>
      </w:r>
      <w:r w:rsidRPr="00C22BF0">
        <w:rPr>
          <w:rFonts w:ascii="Palatino Linotype" w:eastAsia="Arial" w:hAnsi="Palatino Linotype" w:cs="Arial"/>
          <w:sz w:val="20"/>
          <w:szCs w:val="20"/>
          <w:lang w:eastAsia="es-MX"/>
        </w:rPr>
        <w:t xml:space="preserve"> deberá facturar exactamente lo que entrega, de lo contrario no se aceptara bien alguno. </w:t>
      </w:r>
    </w:p>
    <w:p w:rsidR="00F971C3" w:rsidRPr="00C22BF0" w:rsidRDefault="00F971C3" w:rsidP="00F971C3">
      <w:pPr>
        <w:numPr>
          <w:ilvl w:val="0"/>
          <w:numId w:val="3"/>
        </w:numPr>
        <w:contextualSpacing/>
        <w:jc w:val="both"/>
        <w:rPr>
          <w:rFonts w:ascii="Palatino Linotype" w:eastAsia="Arial" w:hAnsi="Palatino Linotype" w:cs="Arial"/>
          <w:sz w:val="20"/>
          <w:szCs w:val="20"/>
          <w:lang w:eastAsia="es-MX"/>
        </w:rPr>
      </w:pPr>
      <w:r w:rsidRPr="00C22BF0">
        <w:rPr>
          <w:rFonts w:ascii="Palatino Linotype" w:eastAsia="Arial" w:hAnsi="Palatino Linotype" w:cs="Arial"/>
          <w:sz w:val="20"/>
          <w:szCs w:val="20"/>
          <w:lang w:eastAsia="es-MX"/>
        </w:rPr>
        <w:t xml:space="preserve">No se recibirán bienes que lleguen por mensajería o paquetería, todos los bienes deberán ser entregados invariablemente por un representante de la empresa. </w:t>
      </w:r>
    </w:p>
    <w:p w:rsidR="00F971C3" w:rsidRPr="00C22BF0" w:rsidRDefault="00F971C3" w:rsidP="00F971C3">
      <w:pPr>
        <w:numPr>
          <w:ilvl w:val="0"/>
          <w:numId w:val="3"/>
        </w:numPr>
        <w:spacing w:after="0" w:line="240" w:lineRule="auto"/>
        <w:contextualSpacing/>
        <w:jc w:val="both"/>
        <w:rPr>
          <w:rFonts w:ascii="Palatino Linotype" w:eastAsia="Arial" w:hAnsi="Palatino Linotype" w:cs="Arial"/>
          <w:sz w:val="20"/>
          <w:szCs w:val="20"/>
          <w:lang w:eastAsia="es-MX"/>
        </w:rPr>
      </w:pPr>
      <w:r w:rsidRPr="00C22BF0">
        <w:rPr>
          <w:rFonts w:ascii="Palatino Linotype" w:eastAsia="Arial" w:hAnsi="Palatino Linotype" w:cs="Arial"/>
          <w:sz w:val="20"/>
          <w:szCs w:val="20"/>
          <w:lang w:eastAsia="es-MX"/>
        </w:rPr>
        <w:t xml:space="preserve">Durante la recepción los bienes estarán sujetos a una verificación visual aleatoria, con objeto de revisar que se entreguen conforme con la descripción del Catálogo de artículos, </w:t>
      </w:r>
      <w:r w:rsidRPr="00C22BF0">
        <w:rPr>
          <w:rFonts w:ascii="Palatino Linotype" w:eastAsia="Arial" w:hAnsi="Palatino Linotype" w:cs="Arial"/>
          <w:sz w:val="20"/>
          <w:szCs w:val="20"/>
          <w:lang w:eastAsia="es-MX"/>
        </w:rPr>
        <w:lastRenderedPageBreak/>
        <w:t>así como con las condiciones descritas en el presente requerimiento, considerando cantidad, empaque y envases en buenas condiciones.</w:t>
      </w:r>
    </w:p>
    <w:p w:rsidR="00F971C3" w:rsidRPr="00C22BF0" w:rsidRDefault="00F971C3" w:rsidP="00F971C3">
      <w:pPr>
        <w:numPr>
          <w:ilvl w:val="0"/>
          <w:numId w:val="3"/>
        </w:numPr>
        <w:contextualSpacing/>
        <w:jc w:val="both"/>
        <w:rPr>
          <w:rFonts w:ascii="Palatino Linotype" w:eastAsia="Arial" w:hAnsi="Palatino Linotype" w:cs="Arial"/>
          <w:sz w:val="20"/>
          <w:szCs w:val="20"/>
          <w:lang w:eastAsia="es-MX"/>
        </w:rPr>
      </w:pPr>
      <w:r w:rsidRPr="00C22BF0">
        <w:rPr>
          <w:rFonts w:ascii="Palatino Linotype" w:eastAsia="Arial" w:hAnsi="Palatino Linotype" w:cs="Arial"/>
          <w:b/>
          <w:sz w:val="20"/>
          <w:szCs w:val="20"/>
          <w:lang w:eastAsia="es-MX"/>
        </w:rPr>
        <w:t>“EL PROVEEDOR”,</w:t>
      </w:r>
      <w:r w:rsidRPr="00C22BF0">
        <w:rPr>
          <w:rFonts w:ascii="Palatino Linotype" w:eastAsia="Arial" w:hAnsi="Palatino Linotype" w:cs="Arial"/>
          <w:sz w:val="20"/>
          <w:szCs w:val="20"/>
          <w:lang w:eastAsia="es-MX"/>
        </w:rPr>
        <w:t xml:space="preserve"> deberá entregar junto con los bienes: copia impresa de la orden de compra en la que se indique el número de lote o de serie en su caso, fecha de caducidad (en caso de aplicar), número de piezas, descripción de los bienes, precio unitario, costo total; orden de compra; en su caso, copia del programa de entregas; así como un informe analítico del lote a entregar emitido por el laboratorio de control de calidad del fabricante, además deberá presentarlo con una etiqueta en el empaque secundario o colectivo en la que se observen su razón social, RFC y domicilio.</w:t>
      </w:r>
    </w:p>
    <w:p w:rsidR="00F971C3" w:rsidRPr="00C22BF0" w:rsidRDefault="00F971C3" w:rsidP="00F971C3">
      <w:pPr>
        <w:numPr>
          <w:ilvl w:val="0"/>
          <w:numId w:val="3"/>
        </w:numPr>
        <w:contextualSpacing/>
        <w:jc w:val="both"/>
        <w:rPr>
          <w:rFonts w:ascii="Palatino Linotype" w:eastAsia="Arial" w:hAnsi="Palatino Linotype" w:cs="Arial"/>
          <w:sz w:val="20"/>
          <w:szCs w:val="20"/>
          <w:lang w:eastAsia="es-MX"/>
        </w:rPr>
      </w:pPr>
      <w:r w:rsidRPr="00C22BF0">
        <w:rPr>
          <w:rFonts w:ascii="Palatino Linotype" w:eastAsia="Arial" w:hAnsi="Palatino Linotype" w:cs="Arial"/>
          <w:sz w:val="20"/>
          <w:szCs w:val="20"/>
          <w:lang w:eastAsia="es-MX"/>
        </w:rPr>
        <w:t>La factura deberá presentarse en original y 6 copias identificada con el número de la licitación con los siguientes datos:</w:t>
      </w:r>
    </w:p>
    <w:p w:rsidR="00F971C3" w:rsidRPr="00C22BF0" w:rsidRDefault="00F971C3" w:rsidP="00F971C3">
      <w:pPr>
        <w:spacing w:after="0" w:line="240" w:lineRule="auto"/>
        <w:jc w:val="both"/>
        <w:rPr>
          <w:rFonts w:ascii="Palatino Linotype" w:eastAsia="Arial" w:hAnsi="Palatino Linotype" w:cs="Arial"/>
          <w:sz w:val="20"/>
          <w:szCs w:val="20"/>
          <w:lang w:eastAsia="es-MX"/>
        </w:rPr>
      </w:pPr>
    </w:p>
    <w:p w:rsidR="00F971C3" w:rsidRPr="00C22BF0" w:rsidRDefault="00F971C3" w:rsidP="00F971C3">
      <w:pPr>
        <w:tabs>
          <w:tab w:val="left" w:pos="360"/>
        </w:tabs>
        <w:spacing w:after="120"/>
        <w:ind w:left="357"/>
        <w:jc w:val="both"/>
        <w:rPr>
          <w:rFonts w:ascii="Palatino Linotype" w:eastAsia="Times New Roman" w:hAnsi="Palatino Linotype" w:cs="Arial"/>
          <w:sz w:val="20"/>
          <w:szCs w:val="20"/>
          <w:lang w:eastAsia="es-MX"/>
        </w:rPr>
      </w:pPr>
      <w:r w:rsidRPr="00C22BF0">
        <w:rPr>
          <w:rFonts w:ascii="Palatino Linotype" w:eastAsia="Times New Roman" w:hAnsi="Palatino Linotype" w:cs="Arial"/>
          <w:sz w:val="20"/>
          <w:szCs w:val="20"/>
          <w:lang w:eastAsia="es-MX"/>
        </w:rPr>
        <w:t xml:space="preserve">Descripción de los bienes identificados con el número de orden de compra (anexar 2 copias), Número de Licitación, Número de Partida correspondiente al Anexo 1, Presentación y Periodo de Garantía. </w:t>
      </w:r>
    </w:p>
    <w:p w:rsidR="00F971C3" w:rsidRPr="00C22BF0" w:rsidRDefault="00F971C3" w:rsidP="00F971C3">
      <w:pPr>
        <w:tabs>
          <w:tab w:val="left" w:pos="360"/>
        </w:tabs>
        <w:spacing w:after="120"/>
        <w:ind w:left="357"/>
        <w:jc w:val="both"/>
        <w:rPr>
          <w:rFonts w:ascii="Palatino Linotype" w:eastAsia="Times New Roman" w:hAnsi="Palatino Linotype" w:cs="Arial"/>
          <w:sz w:val="20"/>
          <w:szCs w:val="20"/>
          <w:lang w:eastAsia="es-MX"/>
        </w:rPr>
      </w:pPr>
      <w:r w:rsidRPr="00C22BF0">
        <w:rPr>
          <w:rFonts w:ascii="Palatino Linotype" w:eastAsia="Times New Roman" w:hAnsi="Palatino Linotype" w:cs="Arial"/>
          <w:sz w:val="20"/>
          <w:szCs w:val="20"/>
          <w:lang w:eastAsia="es-MX"/>
        </w:rPr>
        <w:t>Únicamente se recibirá y tramitará lo que se presente debidamente facturado.</w:t>
      </w:r>
    </w:p>
    <w:p w:rsidR="00F971C3" w:rsidRPr="00C22BF0" w:rsidRDefault="00F971C3" w:rsidP="00F971C3">
      <w:pPr>
        <w:tabs>
          <w:tab w:val="left" w:pos="0"/>
        </w:tabs>
        <w:jc w:val="both"/>
        <w:rPr>
          <w:rFonts w:ascii="Palatino Linotype" w:eastAsia="Times New Roman" w:hAnsi="Palatino Linotype" w:cs="Arial"/>
          <w:sz w:val="20"/>
          <w:szCs w:val="20"/>
          <w:lang w:eastAsia="es-MX"/>
        </w:rPr>
      </w:pPr>
      <w:r w:rsidRPr="00C22BF0">
        <w:rPr>
          <w:rFonts w:ascii="Palatino Linotype" w:eastAsia="Times New Roman" w:hAnsi="Palatino Linotype" w:cs="Arial"/>
          <w:sz w:val="20"/>
          <w:szCs w:val="20"/>
          <w:lang w:eastAsia="es-MX"/>
        </w:rPr>
        <w:t xml:space="preserve">     Los datos fiscales para la facturación son:</w:t>
      </w:r>
    </w:p>
    <w:p w:rsidR="00F971C3" w:rsidRPr="00C22BF0" w:rsidRDefault="00F971C3" w:rsidP="00F971C3">
      <w:pPr>
        <w:spacing w:after="0" w:line="240" w:lineRule="auto"/>
        <w:rPr>
          <w:rFonts w:ascii="Palatino Linotype" w:eastAsia="Times New Roman" w:hAnsi="Palatino Linotype" w:cs="Times New Roman"/>
          <w:b/>
          <w:sz w:val="20"/>
          <w:szCs w:val="20"/>
          <w:lang w:eastAsia="es-MX"/>
        </w:rPr>
      </w:pPr>
      <w:r w:rsidRPr="00C22BF0">
        <w:rPr>
          <w:rFonts w:ascii="Palatino Linotype" w:eastAsia="Times New Roman" w:hAnsi="Palatino Linotype" w:cs="Times New Roman"/>
          <w:b/>
          <w:sz w:val="20"/>
          <w:szCs w:val="20"/>
          <w:lang w:eastAsia="es-MX"/>
        </w:rPr>
        <w:t xml:space="preserve">    SERVICIOS DE SALUD DE DURANGO</w:t>
      </w:r>
    </w:p>
    <w:p w:rsidR="00F971C3" w:rsidRPr="00C22BF0" w:rsidRDefault="00F971C3" w:rsidP="00F971C3">
      <w:pPr>
        <w:spacing w:after="0" w:line="240" w:lineRule="auto"/>
        <w:rPr>
          <w:rFonts w:ascii="Palatino Linotype" w:eastAsia="Times New Roman" w:hAnsi="Palatino Linotype" w:cs="Times New Roman"/>
          <w:b/>
          <w:sz w:val="20"/>
          <w:szCs w:val="20"/>
          <w:lang w:eastAsia="es-MX"/>
        </w:rPr>
      </w:pPr>
      <w:r w:rsidRPr="00C22BF0">
        <w:rPr>
          <w:rFonts w:ascii="Palatino Linotype" w:eastAsia="Times New Roman" w:hAnsi="Palatino Linotype" w:cs="Times New Roman"/>
          <w:b/>
          <w:sz w:val="20"/>
          <w:szCs w:val="20"/>
          <w:lang w:eastAsia="es-MX"/>
        </w:rPr>
        <w:t xml:space="preserve">    CUAUHTÉMOC No. 225 NTE. C.P. 34000</w:t>
      </w:r>
    </w:p>
    <w:p w:rsidR="00F971C3" w:rsidRPr="00C22BF0" w:rsidRDefault="00F971C3" w:rsidP="00F971C3">
      <w:pPr>
        <w:spacing w:after="0" w:line="240" w:lineRule="auto"/>
        <w:rPr>
          <w:rFonts w:ascii="Palatino Linotype" w:eastAsia="Times New Roman" w:hAnsi="Palatino Linotype" w:cs="Times New Roman"/>
          <w:b/>
          <w:sz w:val="20"/>
          <w:szCs w:val="20"/>
          <w:lang w:eastAsia="es-MX"/>
        </w:rPr>
      </w:pPr>
      <w:r w:rsidRPr="00C22BF0">
        <w:rPr>
          <w:rFonts w:ascii="Palatino Linotype" w:eastAsia="Times New Roman" w:hAnsi="Palatino Linotype" w:cs="Times New Roman"/>
          <w:b/>
          <w:sz w:val="20"/>
          <w:szCs w:val="20"/>
          <w:lang w:eastAsia="es-MX"/>
        </w:rPr>
        <w:t xml:space="preserve">    ZONA CENTRO</w:t>
      </w:r>
    </w:p>
    <w:p w:rsidR="00F971C3" w:rsidRPr="00C22BF0" w:rsidRDefault="00F971C3" w:rsidP="00F971C3">
      <w:pPr>
        <w:spacing w:after="0" w:line="240" w:lineRule="auto"/>
        <w:rPr>
          <w:rFonts w:ascii="Palatino Linotype" w:eastAsia="Times New Roman" w:hAnsi="Palatino Linotype" w:cs="Times New Roman"/>
          <w:b/>
          <w:sz w:val="20"/>
          <w:szCs w:val="20"/>
          <w:lang w:eastAsia="es-MX"/>
        </w:rPr>
      </w:pPr>
      <w:r w:rsidRPr="00C22BF0">
        <w:rPr>
          <w:rFonts w:ascii="Palatino Linotype" w:eastAsia="Times New Roman" w:hAnsi="Palatino Linotype" w:cs="Times New Roman"/>
          <w:b/>
          <w:sz w:val="20"/>
          <w:szCs w:val="20"/>
          <w:lang w:eastAsia="es-MX"/>
        </w:rPr>
        <w:t xml:space="preserve">    DURANGO, DGO</w:t>
      </w:r>
    </w:p>
    <w:p w:rsidR="00F971C3" w:rsidRPr="00C22BF0" w:rsidRDefault="00F971C3" w:rsidP="00F971C3">
      <w:pPr>
        <w:spacing w:after="0" w:line="240" w:lineRule="auto"/>
        <w:rPr>
          <w:rFonts w:ascii="Palatino Linotype" w:eastAsia="Times New Roman" w:hAnsi="Palatino Linotype" w:cs="Times New Roman"/>
          <w:b/>
          <w:sz w:val="20"/>
          <w:szCs w:val="20"/>
          <w:lang w:eastAsia="es-MX"/>
        </w:rPr>
      </w:pPr>
      <w:r w:rsidRPr="00C22BF0">
        <w:rPr>
          <w:rFonts w:ascii="Palatino Linotype" w:eastAsia="Times New Roman" w:hAnsi="Palatino Linotype" w:cs="Times New Roman"/>
          <w:b/>
          <w:sz w:val="20"/>
          <w:szCs w:val="20"/>
          <w:lang w:eastAsia="es-MX"/>
        </w:rPr>
        <w:t xml:space="preserve">    R.F.C. SSD-960927-CR4.</w:t>
      </w:r>
    </w:p>
    <w:p w:rsidR="00F971C3" w:rsidRPr="00C22BF0" w:rsidRDefault="00F971C3" w:rsidP="00F971C3">
      <w:pPr>
        <w:spacing w:after="0" w:line="240" w:lineRule="auto"/>
        <w:rPr>
          <w:rFonts w:ascii="Palatino Linotype" w:eastAsia="Times New Roman" w:hAnsi="Palatino Linotype" w:cs="Times New Roman"/>
          <w:b/>
          <w:sz w:val="20"/>
          <w:szCs w:val="20"/>
          <w:lang w:eastAsia="es-MX"/>
        </w:rPr>
      </w:pPr>
    </w:p>
    <w:p w:rsidR="00F971C3" w:rsidRPr="00C22BF0" w:rsidRDefault="00F971C3" w:rsidP="00F971C3">
      <w:pPr>
        <w:jc w:val="both"/>
        <w:rPr>
          <w:rFonts w:ascii="Palatino Linotype" w:eastAsia="Times New Roman" w:hAnsi="Palatino Linotype" w:cs="Times New Roman"/>
          <w:b/>
          <w:sz w:val="20"/>
          <w:szCs w:val="20"/>
          <w:lang w:eastAsia="es-MX"/>
        </w:rPr>
      </w:pPr>
      <w:r w:rsidRPr="00C22BF0">
        <w:rPr>
          <w:rFonts w:ascii="Palatino Linotype" w:eastAsia="Times New Roman" w:hAnsi="Palatino Linotype" w:cs="Times New Roman"/>
          <w:b/>
          <w:sz w:val="20"/>
          <w:szCs w:val="20"/>
          <w:lang w:eastAsia="es-MX"/>
        </w:rPr>
        <w:t>CUARTA.- CONDICIONES ADICIONALES PARA LA ENTREGA DE MEDICAMENTO:</w:t>
      </w:r>
    </w:p>
    <w:p w:rsidR="00F971C3" w:rsidRPr="00C22BF0" w:rsidRDefault="00F971C3" w:rsidP="00F971C3">
      <w:pPr>
        <w:jc w:val="both"/>
        <w:rPr>
          <w:rFonts w:ascii="Palatino Linotype" w:eastAsia="Times New Roman" w:hAnsi="Palatino Linotype" w:cs="Times New Roman"/>
          <w:sz w:val="20"/>
          <w:szCs w:val="20"/>
          <w:lang w:eastAsia="es-MX"/>
        </w:rPr>
      </w:pPr>
      <w:r w:rsidRPr="00C22BF0">
        <w:rPr>
          <w:rFonts w:ascii="Palatino Linotype" w:eastAsia="Times New Roman" w:hAnsi="Palatino Linotype" w:cs="Times New Roman"/>
          <w:b/>
          <w:sz w:val="20"/>
          <w:szCs w:val="20"/>
          <w:lang w:eastAsia="es-MX"/>
        </w:rPr>
        <w:t>1.-</w:t>
      </w:r>
      <w:r w:rsidRPr="00C22BF0">
        <w:rPr>
          <w:rFonts w:ascii="Palatino Linotype" w:eastAsia="Times New Roman" w:hAnsi="Palatino Linotype" w:cs="Times New Roman"/>
          <w:sz w:val="20"/>
          <w:szCs w:val="20"/>
          <w:lang w:eastAsia="es-MX"/>
        </w:rPr>
        <w:t xml:space="preserve"> </w:t>
      </w:r>
      <w:r w:rsidRPr="00C22BF0">
        <w:rPr>
          <w:rFonts w:ascii="Palatino Linotype" w:eastAsia="Times New Roman" w:hAnsi="Palatino Linotype" w:cs="Times New Roman"/>
          <w:b/>
          <w:sz w:val="20"/>
          <w:szCs w:val="20"/>
          <w:lang w:eastAsia="es-MX"/>
        </w:rPr>
        <w:t xml:space="preserve">“EL PROVEEDOR”, </w:t>
      </w:r>
      <w:r w:rsidRPr="00C22BF0">
        <w:rPr>
          <w:rFonts w:ascii="Palatino Linotype" w:eastAsia="Times New Roman" w:hAnsi="Palatino Linotype" w:cs="Times New Roman"/>
          <w:sz w:val="20"/>
          <w:szCs w:val="20"/>
          <w:lang w:eastAsia="es-MX"/>
        </w:rPr>
        <w:t xml:space="preserve">podrá ofertar varias marcas para la misma clave o partida, las cuales deberán cumplir con las especificaciones técnicas requeridas. </w:t>
      </w:r>
      <w:r w:rsidRPr="00C22BF0">
        <w:rPr>
          <w:rFonts w:ascii="Palatino Linotype" w:eastAsia="Times New Roman" w:hAnsi="Palatino Linotype" w:cs="Times New Roman"/>
          <w:b/>
          <w:sz w:val="20"/>
          <w:szCs w:val="20"/>
          <w:lang w:eastAsia="es-MX"/>
        </w:rPr>
        <w:t>“EL PROVEEDOR”,</w:t>
      </w:r>
      <w:r w:rsidRPr="00C22BF0">
        <w:rPr>
          <w:rFonts w:ascii="Palatino Linotype" w:eastAsia="Times New Roman" w:hAnsi="Palatino Linotype" w:cs="Times New Roman"/>
          <w:sz w:val="20"/>
          <w:szCs w:val="20"/>
          <w:lang w:eastAsia="es-MX"/>
        </w:rPr>
        <w:t xml:space="preserve"> adjudicado durante la vigencia del contrato podrá solicitar entregar bienes con otra marca distinta a las ofertadas con escrito donde justifique el caso fortuito o fuerza mayor, acompañado de los requisitos para su evaluación a la Coordinación de Abasto, quien tramitará el contrato modificatorio correspondiente.</w:t>
      </w:r>
    </w:p>
    <w:p w:rsidR="00F971C3" w:rsidRPr="00C22BF0" w:rsidRDefault="00F971C3" w:rsidP="00F971C3">
      <w:pPr>
        <w:jc w:val="both"/>
        <w:rPr>
          <w:rFonts w:ascii="Palatino Linotype" w:eastAsia="Times New Roman" w:hAnsi="Palatino Linotype" w:cs="Times New Roman"/>
          <w:sz w:val="20"/>
          <w:szCs w:val="20"/>
          <w:lang w:eastAsia="es-MX"/>
        </w:rPr>
      </w:pPr>
      <w:r w:rsidRPr="00C22BF0">
        <w:rPr>
          <w:rFonts w:ascii="Palatino Linotype" w:eastAsia="Times New Roman" w:hAnsi="Palatino Linotype" w:cs="Times New Roman"/>
          <w:sz w:val="20"/>
          <w:szCs w:val="20"/>
          <w:lang w:eastAsia="es-MX"/>
        </w:rPr>
        <w:t>La inclusión de las marcas, contarán con las mismas condiciones establecidas en el contrato para la primera, es decir, no existirán modificaciones al precio, descuento u otra condición técnica o administrativa solicitada inicialmente.</w:t>
      </w:r>
    </w:p>
    <w:p w:rsidR="00F971C3" w:rsidRPr="00C22BF0" w:rsidRDefault="00F971C3" w:rsidP="00F971C3">
      <w:pPr>
        <w:jc w:val="both"/>
        <w:rPr>
          <w:rFonts w:ascii="Palatino Linotype" w:eastAsia="Times New Roman" w:hAnsi="Palatino Linotype" w:cs="Times New Roman"/>
          <w:sz w:val="20"/>
          <w:szCs w:val="20"/>
          <w:lang w:eastAsia="es-MX"/>
        </w:rPr>
      </w:pPr>
      <w:r w:rsidRPr="00C22BF0">
        <w:rPr>
          <w:rFonts w:ascii="Palatino Linotype" w:eastAsia="Times New Roman" w:hAnsi="Palatino Linotype" w:cs="Times New Roman"/>
          <w:b/>
          <w:sz w:val="20"/>
          <w:szCs w:val="20"/>
          <w:lang w:eastAsia="es-MX"/>
        </w:rPr>
        <w:t>2.-</w:t>
      </w:r>
      <w:r w:rsidRPr="00C22BF0">
        <w:rPr>
          <w:rFonts w:ascii="Palatino Linotype" w:eastAsia="Times New Roman" w:hAnsi="Palatino Linotype" w:cs="Times New Roman"/>
          <w:sz w:val="20"/>
          <w:szCs w:val="20"/>
          <w:lang w:eastAsia="es-MX"/>
        </w:rPr>
        <w:t xml:space="preserve"> Para el caso que corresponda, será causal de la no recepción de los bienes, si estos no son entregados con los insumos relacionados con el mismo para su uso y/o consumo. De tal forma que de presentarse esta situación será considerada como un incumplimiento y se aplicará la sanción correspondiente.</w:t>
      </w:r>
    </w:p>
    <w:p w:rsidR="00F971C3" w:rsidRPr="00C22BF0" w:rsidRDefault="00F971C3" w:rsidP="00F971C3">
      <w:pPr>
        <w:jc w:val="both"/>
        <w:rPr>
          <w:rFonts w:ascii="Palatino Linotype" w:eastAsia="Times New Roman" w:hAnsi="Palatino Linotype" w:cs="Times New Roman"/>
          <w:sz w:val="20"/>
          <w:szCs w:val="20"/>
          <w:lang w:eastAsia="es-MX"/>
        </w:rPr>
      </w:pPr>
      <w:r w:rsidRPr="00C22BF0">
        <w:rPr>
          <w:rFonts w:ascii="Palatino Linotype" w:eastAsia="Times New Roman" w:hAnsi="Palatino Linotype" w:cs="Times New Roman"/>
          <w:sz w:val="20"/>
          <w:szCs w:val="20"/>
          <w:lang w:eastAsia="es-MX"/>
        </w:rPr>
        <w:lastRenderedPageBreak/>
        <w:t>Los bienes terapéuticos que se entreguen deberán apegarse estrictamente a las especificaciones, descripciones, presentaciones y demás características que se indican en el presente requerimiento, los cuales deben de corresponder a la descripción del Cuadro Básico.</w:t>
      </w:r>
    </w:p>
    <w:p w:rsidR="00F971C3" w:rsidRPr="00C22BF0" w:rsidRDefault="00F971C3" w:rsidP="00F971C3">
      <w:pPr>
        <w:suppressAutoHyphens/>
        <w:spacing w:after="0" w:line="240" w:lineRule="auto"/>
        <w:jc w:val="both"/>
        <w:rPr>
          <w:rFonts w:ascii="Palatino Linotype" w:eastAsia="Times New Roman" w:hAnsi="Palatino Linotype" w:cs="Arial"/>
          <w:sz w:val="20"/>
          <w:szCs w:val="20"/>
          <w:lang w:eastAsia="ar-SA"/>
        </w:rPr>
      </w:pPr>
      <w:r w:rsidRPr="00C22BF0">
        <w:rPr>
          <w:rFonts w:ascii="Palatino Linotype" w:eastAsia="Times New Roman" w:hAnsi="Palatino Linotype" w:cs="Arial"/>
          <w:b/>
          <w:sz w:val="20"/>
          <w:szCs w:val="20"/>
          <w:lang w:eastAsia="ar-SA"/>
        </w:rPr>
        <w:t>“LOS SERVICIOS”,</w:t>
      </w:r>
      <w:r w:rsidRPr="00C22BF0">
        <w:rPr>
          <w:rFonts w:ascii="Palatino Linotype" w:eastAsia="Times New Roman" w:hAnsi="Palatino Linotype" w:cs="Arial"/>
          <w:sz w:val="20"/>
          <w:szCs w:val="20"/>
          <w:lang w:eastAsia="ar-SA"/>
        </w:rPr>
        <w:t xml:space="preserve"> podrá solicitar por escrito o por correo electrónico a “</w:t>
      </w:r>
      <w:r w:rsidRPr="00C22BF0">
        <w:rPr>
          <w:rFonts w:ascii="Palatino Linotype" w:eastAsia="Times New Roman" w:hAnsi="Palatino Linotype" w:cs="Arial"/>
          <w:b/>
          <w:sz w:val="20"/>
          <w:szCs w:val="20"/>
          <w:lang w:eastAsia="ar-SA"/>
        </w:rPr>
        <w:t>EL PROVEEDOR”</w:t>
      </w:r>
      <w:r w:rsidRPr="00C22BF0">
        <w:rPr>
          <w:rFonts w:ascii="Palatino Linotype" w:eastAsia="Times New Roman" w:hAnsi="Palatino Linotype" w:cs="Arial"/>
          <w:sz w:val="20"/>
          <w:szCs w:val="20"/>
          <w:lang w:eastAsia="ar-SA"/>
        </w:rPr>
        <w:t>, el canje de los bienes que presenten  defectos o vicios ocultos.</w:t>
      </w:r>
    </w:p>
    <w:p w:rsidR="00F971C3" w:rsidRPr="00C22BF0" w:rsidRDefault="00F971C3" w:rsidP="00F971C3">
      <w:pPr>
        <w:suppressAutoHyphens/>
        <w:spacing w:after="0" w:line="240" w:lineRule="auto"/>
        <w:jc w:val="both"/>
        <w:rPr>
          <w:rFonts w:ascii="Palatino Linotype" w:eastAsia="Times New Roman" w:hAnsi="Palatino Linotype" w:cs="Arial"/>
          <w:sz w:val="20"/>
          <w:szCs w:val="20"/>
          <w:lang w:eastAsia="ar-SA"/>
        </w:rPr>
      </w:pPr>
    </w:p>
    <w:p w:rsidR="00F971C3" w:rsidRPr="00C22BF0" w:rsidRDefault="00F971C3" w:rsidP="00F971C3">
      <w:pPr>
        <w:suppressAutoHyphens/>
        <w:spacing w:after="0" w:line="240" w:lineRule="auto"/>
        <w:jc w:val="both"/>
        <w:rPr>
          <w:rFonts w:ascii="Palatino Linotype" w:eastAsia="Times New Roman" w:hAnsi="Palatino Linotype" w:cs="Arial"/>
          <w:sz w:val="20"/>
          <w:szCs w:val="20"/>
          <w:lang w:eastAsia="ar-SA"/>
        </w:rPr>
      </w:pPr>
      <w:r w:rsidRPr="00C22BF0">
        <w:rPr>
          <w:rFonts w:ascii="Palatino Linotype" w:eastAsia="Times New Roman" w:hAnsi="Palatino Linotype" w:cs="Arial"/>
          <w:sz w:val="20"/>
          <w:szCs w:val="20"/>
          <w:lang w:eastAsia="ar-SA"/>
        </w:rPr>
        <w:t>La notificación se realizará a las personas y/o direcciones que “</w:t>
      </w:r>
      <w:r w:rsidRPr="00C22BF0">
        <w:rPr>
          <w:rFonts w:ascii="Palatino Linotype" w:eastAsia="Times New Roman" w:hAnsi="Palatino Linotype" w:cs="Arial"/>
          <w:b/>
          <w:sz w:val="20"/>
          <w:szCs w:val="20"/>
          <w:lang w:eastAsia="ar-SA"/>
        </w:rPr>
        <w:t>EL PROVEEDOR”,</w:t>
      </w:r>
      <w:r w:rsidRPr="00C22BF0">
        <w:rPr>
          <w:rFonts w:ascii="Palatino Linotype" w:eastAsia="Times New Roman" w:hAnsi="Palatino Linotype" w:cs="Arial"/>
          <w:sz w:val="20"/>
          <w:szCs w:val="20"/>
          <w:lang w:eastAsia="ar-SA"/>
        </w:rPr>
        <w:t xml:space="preserve"> determino como contactos oficiales en el </w:t>
      </w:r>
      <w:r w:rsidR="004B2B15">
        <w:rPr>
          <w:rFonts w:ascii="Palatino Linotype" w:eastAsia="Times New Roman" w:hAnsi="Palatino Linotype" w:cs="Arial"/>
          <w:b/>
          <w:sz w:val="20"/>
          <w:szCs w:val="20"/>
          <w:lang w:eastAsia="ar-SA"/>
        </w:rPr>
        <w:t>______________</w:t>
      </w:r>
      <w:r w:rsidRPr="00C22BF0">
        <w:rPr>
          <w:rFonts w:ascii="Palatino Linotype" w:eastAsia="Times New Roman" w:hAnsi="Palatino Linotype" w:cs="Arial"/>
          <w:sz w:val="20"/>
          <w:szCs w:val="20"/>
          <w:lang w:eastAsia="ar-SA"/>
        </w:rPr>
        <w:t xml:space="preserve"> de las bases de licitación.</w:t>
      </w:r>
    </w:p>
    <w:p w:rsidR="00F971C3" w:rsidRPr="00C22BF0" w:rsidRDefault="00F971C3" w:rsidP="00F971C3">
      <w:pPr>
        <w:suppressAutoHyphens/>
        <w:spacing w:after="0" w:line="240" w:lineRule="auto"/>
        <w:jc w:val="both"/>
        <w:rPr>
          <w:rFonts w:ascii="Palatino Linotype" w:eastAsia="Times New Roman" w:hAnsi="Palatino Linotype" w:cs="Arial"/>
          <w:sz w:val="20"/>
          <w:szCs w:val="20"/>
          <w:lang w:eastAsia="ar-SA"/>
        </w:rPr>
      </w:pPr>
    </w:p>
    <w:p w:rsidR="00F971C3" w:rsidRPr="00C22BF0" w:rsidRDefault="00F971C3" w:rsidP="00F971C3">
      <w:pPr>
        <w:suppressAutoHyphens/>
        <w:spacing w:after="0" w:line="240" w:lineRule="auto"/>
        <w:jc w:val="both"/>
        <w:rPr>
          <w:rFonts w:ascii="Palatino Linotype" w:eastAsia="Times New Roman" w:hAnsi="Palatino Linotype" w:cs="Arial"/>
          <w:sz w:val="20"/>
          <w:szCs w:val="20"/>
          <w:lang w:eastAsia="ar-SA"/>
        </w:rPr>
      </w:pPr>
      <w:r w:rsidRPr="00C22BF0">
        <w:rPr>
          <w:rFonts w:ascii="Palatino Linotype" w:eastAsia="Times New Roman" w:hAnsi="Palatino Linotype" w:cs="Arial"/>
          <w:b/>
          <w:sz w:val="20"/>
          <w:szCs w:val="20"/>
          <w:lang w:eastAsia="ar-SA"/>
        </w:rPr>
        <w:t>“EL PROVEEDOR”,</w:t>
      </w:r>
      <w:r w:rsidRPr="00C22BF0">
        <w:rPr>
          <w:rFonts w:ascii="Palatino Linotype" w:eastAsia="Times New Roman" w:hAnsi="Palatino Linotype" w:cs="Arial"/>
          <w:sz w:val="20"/>
          <w:szCs w:val="20"/>
          <w:lang w:eastAsia="ar-SA"/>
        </w:rPr>
        <w:t xml:space="preserve"> tendrá un plazo que no exceda los 10 (diez) días hábiles a partir de la notificación para realizar el canje de los bienes por otros lotes que no presenten los defectos o vicios ocultos identificados y será sancionado conforme a lo establecido. </w:t>
      </w:r>
    </w:p>
    <w:p w:rsidR="00F971C3" w:rsidRPr="00C22BF0" w:rsidRDefault="00F971C3" w:rsidP="00F971C3">
      <w:pPr>
        <w:suppressAutoHyphens/>
        <w:spacing w:after="0" w:line="240" w:lineRule="auto"/>
        <w:jc w:val="both"/>
        <w:rPr>
          <w:rFonts w:ascii="Palatino Linotype" w:eastAsia="Times New Roman" w:hAnsi="Palatino Linotype" w:cs="Arial"/>
          <w:sz w:val="20"/>
          <w:szCs w:val="20"/>
          <w:lang w:eastAsia="ar-SA"/>
        </w:rPr>
      </w:pPr>
    </w:p>
    <w:p w:rsidR="00F971C3" w:rsidRPr="00C22BF0" w:rsidRDefault="00F971C3" w:rsidP="00F971C3">
      <w:pPr>
        <w:jc w:val="both"/>
        <w:rPr>
          <w:rFonts w:ascii="Palatino Linotype" w:eastAsia="Times New Roman" w:hAnsi="Palatino Linotype" w:cs="Times New Roman"/>
          <w:sz w:val="20"/>
          <w:szCs w:val="20"/>
          <w:lang w:eastAsia="es-MX"/>
        </w:rPr>
      </w:pPr>
      <w:r w:rsidRPr="00C22BF0">
        <w:rPr>
          <w:rFonts w:ascii="Palatino Linotype" w:eastAsia="Times New Roman" w:hAnsi="Palatino Linotype" w:cs="Times New Roman"/>
          <w:b/>
          <w:sz w:val="20"/>
          <w:szCs w:val="20"/>
          <w:lang w:eastAsia="es-MX"/>
        </w:rPr>
        <w:t>3.-</w:t>
      </w:r>
      <w:r w:rsidRPr="00C22BF0">
        <w:rPr>
          <w:rFonts w:ascii="Palatino Linotype" w:eastAsia="Times New Roman" w:hAnsi="Palatino Linotype" w:cs="Times New Roman"/>
          <w:sz w:val="20"/>
          <w:szCs w:val="20"/>
          <w:lang w:eastAsia="es-MX"/>
        </w:rPr>
        <w:t xml:space="preserve"> Los envases primarios y secundarios, deberán identificarse de acuerdo a lo establecido en la Ley General de Salud y su Reglamento, conforme a los marbetes autorizados por la COFEPRIS y la Norma Oficial Mexicana para Medicamento </w:t>
      </w:r>
      <w:r w:rsidRPr="00C22BF0">
        <w:rPr>
          <w:rFonts w:ascii="Palatino Linotype" w:eastAsia="Times New Roman" w:hAnsi="Palatino Linotype" w:cs="Times New Roman"/>
          <w:b/>
          <w:i/>
          <w:sz w:val="20"/>
          <w:szCs w:val="20"/>
          <w:lang w:eastAsia="es-MX"/>
        </w:rPr>
        <w:t>NOM-072-SSA1-2012.</w:t>
      </w:r>
      <w:r w:rsidRPr="00C22BF0">
        <w:rPr>
          <w:rFonts w:ascii="Palatino Linotype" w:eastAsia="Times New Roman" w:hAnsi="Palatino Linotype" w:cs="Times New Roman"/>
          <w:sz w:val="20"/>
          <w:szCs w:val="20"/>
          <w:lang w:eastAsia="es-MX"/>
        </w:rPr>
        <w:t xml:space="preserve"> </w:t>
      </w:r>
    </w:p>
    <w:p w:rsidR="00F971C3" w:rsidRPr="00C22BF0" w:rsidRDefault="00F971C3" w:rsidP="00F971C3">
      <w:pPr>
        <w:jc w:val="both"/>
        <w:rPr>
          <w:rFonts w:ascii="Palatino Linotype" w:eastAsia="Times New Roman" w:hAnsi="Palatino Linotype" w:cs="Times New Roman"/>
          <w:sz w:val="20"/>
          <w:szCs w:val="20"/>
          <w:lang w:eastAsia="es-MX"/>
        </w:rPr>
      </w:pPr>
      <w:r w:rsidRPr="00C22BF0">
        <w:rPr>
          <w:rFonts w:ascii="Palatino Linotype" w:eastAsia="Times New Roman" w:hAnsi="Palatino Linotype" w:cs="Times New Roman"/>
          <w:b/>
          <w:sz w:val="20"/>
          <w:szCs w:val="20"/>
          <w:lang w:eastAsia="es-MX"/>
        </w:rPr>
        <w:t>4.-</w:t>
      </w:r>
      <w:r w:rsidRPr="00C22BF0">
        <w:rPr>
          <w:rFonts w:ascii="Palatino Linotype" w:eastAsia="Times New Roman" w:hAnsi="Palatino Linotype" w:cs="Times New Roman"/>
          <w:sz w:val="20"/>
          <w:szCs w:val="20"/>
          <w:lang w:eastAsia="es-MX"/>
        </w:rPr>
        <w:t xml:space="preserve"> Todos los productos deberán ser entregados perfectamente empacados, con las envolturas originales del fabricante y en condiciones de embalaje que los resguarde del polvo y humedad, garantizando que los bienes se encuentren en condiciones óptimas, así como la calidad se mantenga durante el periodo de caducidad, a las condiciones del medio ambiente, o bien en refrigeración, si así lo requiere el manejo del material, en este último caso el bien debe incluirse en sistema de red fría para su transporte y almacenaje, demostrando el cumplimiento mediante el registro de temperatura.</w:t>
      </w:r>
    </w:p>
    <w:p w:rsidR="00F971C3" w:rsidRPr="00C22BF0" w:rsidRDefault="00F971C3" w:rsidP="00F971C3">
      <w:pPr>
        <w:jc w:val="both"/>
        <w:rPr>
          <w:rFonts w:ascii="Palatino Linotype" w:eastAsia="Times New Roman" w:hAnsi="Palatino Linotype" w:cs="Times New Roman"/>
          <w:sz w:val="20"/>
          <w:szCs w:val="20"/>
          <w:lang w:eastAsia="es-MX"/>
        </w:rPr>
      </w:pPr>
      <w:r w:rsidRPr="00C22BF0">
        <w:rPr>
          <w:rFonts w:ascii="Palatino Linotype" w:eastAsia="Times New Roman" w:hAnsi="Palatino Linotype" w:cs="Times New Roman"/>
          <w:b/>
          <w:sz w:val="20"/>
          <w:szCs w:val="20"/>
          <w:lang w:eastAsia="es-MX"/>
        </w:rPr>
        <w:t>5.-</w:t>
      </w:r>
      <w:r w:rsidRPr="00C22BF0">
        <w:rPr>
          <w:rFonts w:ascii="Palatino Linotype" w:eastAsia="Times New Roman" w:hAnsi="Palatino Linotype" w:cs="Times New Roman"/>
          <w:sz w:val="20"/>
          <w:szCs w:val="20"/>
          <w:lang w:eastAsia="es-MX"/>
        </w:rPr>
        <w:t xml:space="preserve"> Los bienes se deberán entregar con una caducidad mínima de 12 meses, no obstante “E</w:t>
      </w:r>
      <w:r w:rsidRPr="00C22BF0">
        <w:rPr>
          <w:rFonts w:ascii="Palatino Linotype" w:eastAsia="Times New Roman" w:hAnsi="Palatino Linotype" w:cs="Times New Roman"/>
          <w:b/>
          <w:sz w:val="20"/>
          <w:szCs w:val="20"/>
          <w:lang w:eastAsia="es-MX"/>
        </w:rPr>
        <w:t>L PROVEEDOR”,</w:t>
      </w:r>
      <w:r w:rsidRPr="00C22BF0">
        <w:rPr>
          <w:rFonts w:ascii="Palatino Linotype" w:eastAsia="Times New Roman" w:hAnsi="Palatino Linotype" w:cs="Times New Roman"/>
          <w:sz w:val="20"/>
          <w:szCs w:val="20"/>
          <w:lang w:eastAsia="es-MX"/>
        </w:rPr>
        <w:t xml:space="preserve"> podrán entregar bienes con una caducidad mínima hasta de 9 (nueve) meses, siempre y cuando entreguen una carta compromiso, en la cual se obliguen a canjear, dentro de un plazo de 15 días hábiles, contados a partir del día siguiente a que sea notificado el canje, sin costo alguno para el Servicios de Salud de Durango, aquellos bienes que no sean consumidos dentro de su vida útil, identificando en dicha carta, la(s) clave(s), con su descripción, fabricante y número de lote. </w:t>
      </w:r>
    </w:p>
    <w:p w:rsidR="00F971C3" w:rsidRPr="00C22BF0" w:rsidRDefault="00F971C3" w:rsidP="00F971C3">
      <w:pPr>
        <w:jc w:val="both"/>
        <w:rPr>
          <w:rFonts w:ascii="Palatino Linotype" w:eastAsia="Times New Roman" w:hAnsi="Palatino Linotype" w:cs="Times New Roman"/>
          <w:sz w:val="20"/>
          <w:szCs w:val="20"/>
          <w:lang w:eastAsia="es-MX"/>
        </w:rPr>
      </w:pPr>
      <w:r w:rsidRPr="00C22BF0">
        <w:rPr>
          <w:rFonts w:ascii="Palatino Linotype" w:eastAsia="Times New Roman" w:hAnsi="Palatino Linotype" w:cs="Times New Roman"/>
          <w:sz w:val="20"/>
          <w:szCs w:val="20"/>
          <w:lang w:eastAsia="es-MX"/>
        </w:rPr>
        <w:t>Bajo ninguna circunstancia los Servicios de Salud de Durango aceptará bienes con caducidad inferior a 9 meses, salvo en los insumos que por su composición biológica no sea posible de acuerdo a la opinión de atención médica, de los Servicios de Salud de Durango.</w:t>
      </w:r>
    </w:p>
    <w:p w:rsidR="00F971C3" w:rsidRPr="00C22BF0" w:rsidRDefault="00F971C3" w:rsidP="00F971C3">
      <w:pPr>
        <w:jc w:val="both"/>
        <w:rPr>
          <w:rFonts w:ascii="Palatino Linotype" w:eastAsia="Times New Roman" w:hAnsi="Palatino Linotype" w:cs="Times New Roman"/>
          <w:sz w:val="20"/>
          <w:szCs w:val="20"/>
          <w:lang w:eastAsia="es-MX"/>
        </w:rPr>
      </w:pPr>
      <w:r w:rsidRPr="00C22BF0">
        <w:rPr>
          <w:rFonts w:ascii="Palatino Linotype" w:eastAsia="Times New Roman" w:hAnsi="Palatino Linotype" w:cs="Times New Roman"/>
          <w:sz w:val="20"/>
          <w:szCs w:val="20"/>
          <w:lang w:eastAsia="es-MX"/>
        </w:rPr>
        <w:t xml:space="preserve">Así mismo, se verificará que el Código de Barras que ostenten los bienes a entregar corresponda a los empaques primarios y/o secundarios, así como los relativos a los empaques colectivos, de acuerdo a las Normas Internacionales de Codificación y a la Cédula de actualización de números de Códigos de Barras, Pesos y Volúmenes. </w:t>
      </w:r>
    </w:p>
    <w:p w:rsidR="00F971C3" w:rsidRPr="00C22BF0" w:rsidRDefault="00F971C3" w:rsidP="00F971C3">
      <w:pPr>
        <w:jc w:val="both"/>
        <w:rPr>
          <w:rFonts w:ascii="Palatino Linotype" w:eastAsia="Times New Roman" w:hAnsi="Palatino Linotype" w:cs="Times New Roman"/>
          <w:sz w:val="20"/>
          <w:szCs w:val="20"/>
          <w:lang w:eastAsia="es-MX"/>
        </w:rPr>
      </w:pPr>
      <w:r w:rsidRPr="00C22BF0">
        <w:rPr>
          <w:rFonts w:ascii="Palatino Linotype" w:eastAsia="Times New Roman" w:hAnsi="Palatino Linotype" w:cs="Times New Roman"/>
          <w:sz w:val="20"/>
          <w:szCs w:val="20"/>
          <w:lang w:eastAsia="es-MX"/>
        </w:rPr>
        <w:lastRenderedPageBreak/>
        <w:t xml:space="preserve">Cabe resaltar que mientras no se cumpla con las condiciones de entrega establecidas en el presente contrato los Servicios de Salud de Durango, no dará por recibidos y aceptados los bienes y se aplicará la deductiva correspondiente. </w:t>
      </w:r>
    </w:p>
    <w:p w:rsidR="00F971C3" w:rsidRPr="00C22BF0" w:rsidRDefault="00F971C3" w:rsidP="00F971C3">
      <w:pPr>
        <w:jc w:val="both"/>
        <w:rPr>
          <w:rFonts w:ascii="Palatino Linotype" w:eastAsia="Times New Roman" w:hAnsi="Palatino Linotype" w:cs="Times New Roman"/>
          <w:sz w:val="20"/>
          <w:szCs w:val="20"/>
          <w:lang w:eastAsia="es-MX"/>
        </w:rPr>
      </w:pPr>
      <w:r w:rsidRPr="00C22BF0">
        <w:rPr>
          <w:rFonts w:ascii="Palatino Linotype" w:eastAsia="Times New Roman" w:hAnsi="Palatino Linotype" w:cs="Times New Roman"/>
          <w:b/>
          <w:sz w:val="20"/>
          <w:szCs w:val="20"/>
          <w:lang w:eastAsia="es-MX"/>
        </w:rPr>
        <w:t>6.-</w:t>
      </w:r>
      <w:r w:rsidRPr="00C22BF0">
        <w:rPr>
          <w:rFonts w:ascii="Palatino Linotype" w:eastAsia="Times New Roman" w:hAnsi="Palatino Linotype" w:cs="Times New Roman"/>
          <w:sz w:val="20"/>
          <w:szCs w:val="20"/>
          <w:lang w:eastAsia="es-MX"/>
        </w:rPr>
        <w:t xml:space="preserve"> Todos los bienes que entregue “</w:t>
      </w:r>
      <w:r w:rsidRPr="00C22BF0">
        <w:rPr>
          <w:rFonts w:ascii="Palatino Linotype" w:eastAsia="Times New Roman" w:hAnsi="Palatino Linotype" w:cs="Times New Roman"/>
          <w:b/>
          <w:sz w:val="20"/>
          <w:szCs w:val="20"/>
          <w:lang w:eastAsia="es-MX"/>
        </w:rPr>
        <w:t>EL PROVEEDOR”,</w:t>
      </w:r>
      <w:r w:rsidRPr="00C22BF0">
        <w:rPr>
          <w:rFonts w:ascii="Palatino Linotype" w:eastAsia="Times New Roman" w:hAnsi="Palatino Linotype" w:cs="Times New Roman"/>
          <w:sz w:val="20"/>
          <w:szCs w:val="20"/>
          <w:lang w:eastAsia="es-MX"/>
        </w:rPr>
        <w:t xml:space="preserve"> deberán contener el Código de Barras para empaques primarios y/o secundarios, así como los correspondientes a sus empaques colectivos, debidamente registrados ante la Asociación Mexicana de Estándares para el Comercio Electrónico (AMECE GS1 México), en caso de que el código de barras no haya sufrido cambios recientes, se podrá presentar la última carta expedida por AMECE.</w:t>
      </w:r>
    </w:p>
    <w:p w:rsidR="00F971C3" w:rsidRPr="00C22BF0" w:rsidRDefault="00F971C3" w:rsidP="00F971C3">
      <w:pPr>
        <w:jc w:val="both"/>
        <w:rPr>
          <w:rFonts w:ascii="Palatino Linotype" w:eastAsia="Times New Roman" w:hAnsi="Palatino Linotype" w:cs="Times New Roman"/>
          <w:sz w:val="20"/>
          <w:szCs w:val="20"/>
          <w:lang w:eastAsia="es-MX"/>
        </w:rPr>
      </w:pPr>
      <w:r w:rsidRPr="00C22BF0">
        <w:rPr>
          <w:rFonts w:ascii="Palatino Linotype" w:eastAsia="Times New Roman" w:hAnsi="Palatino Linotype" w:cs="Times New Roman"/>
          <w:sz w:val="20"/>
          <w:szCs w:val="20"/>
          <w:lang w:eastAsia="es-MX"/>
        </w:rPr>
        <w:t xml:space="preserve">La autenticidad de los códigos de barras, deberán ser comprobados a través de una Carta de Validación la cual respalde los números base asignados por razón social. </w:t>
      </w:r>
    </w:p>
    <w:p w:rsidR="00F971C3" w:rsidRPr="00C22BF0" w:rsidRDefault="00F971C3" w:rsidP="00F971C3">
      <w:pPr>
        <w:jc w:val="both"/>
        <w:rPr>
          <w:rFonts w:ascii="Palatino Linotype" w:eastAsia="Times New Roman" w:hAnsi="Palatino Linotype" w:cs="Times New Roman"/>
          <w:sz w:val="20"/>
          <w:szCs w:val="20"/>
          <w:lang w:eastAsia="es-MX"/>
        </w:rPr>
      </w:pPr>
      <w:r w:rsidRPr="00C22BF0">
        <w:rPr>
          <w:rFonts w:ascii="Palatino Linotype" w:eastAsia="Times New Roman" w:hAnsi="Palatino Linotype" w:cs="Times New Roman"/>
          <w:sz w:val="20"/>
          <w:szCs w:val="20"/>
          <w:lang w:eastAsia="es-MX"/>
        </w:rPr>
        <w:t>Así mismo, presentar el Reporte de Verificación de la Impresión del Código de Barras de cada uno de los tipos de productos a entregar con calificación aprobatoria en A o B para Empaques Primarios y B o C para Empaques Secundarios o Colectivos. Ambos documentos deberán ser emitidos por la Asociación Mexicana de Estándares para el Comercio Electrónico (AMECE GS1 México).</w:t>
      </w:r>
    </w:p>
    <w:p w:rsidR="00F971C3" w:rsidRPr="00C22BF0" w:rsidRDefault="00F971C3" w:rsidP="00F971C3">
      <w:pPr>
        <w:jc w:val="both"/>
        <w:rPr>
          <w:rFonts w:ascii="Palatino Linotype" w:eastAsia="Times New Roman" w:hAnsi="Palatino Linotype" w:cs="Times New Roman"/>
          <w:sz w:val="20"/>
          <w:szCs w:val="20"/>
          <w:lang w:eastAsia="es-MX"/>
        </w:rPr>
      </w:pPr>
      <w:r w:rsidRPr="00C22BF0">
        <w:rPr>
          <w:rFonts w:ascii="Palatino Linotype" w:eastAsia="Times New Roman" w:hAnsi="Palatino Linotype" w:cs="Times New Roman"/>
          <w:b/>
          <w:sz w:val="20"/>
          <w:szCs w:val="20"/>
          <w:lang w:eastAsia="es-MX"/>
        </w:rPr>
        <w:t>7.-</w:t>
      </w:r>
      <w:r w:rsidRPr="00C22BF0">
        <w:rPr>
          <w:rFonts w:ascii="Palatino Linotype" w:eastAsia="Times New Roman" w:hAnsi="Palatino Linotype" w:cs="Times New Roman"/>
          <w:sz w:val="20"/>
          <w:szCs w:val="20"/>
          <w:lang w:eastAsia="es-MX"/>
        </w:rPr>
        <w:t xml:space="preserve"> De acuerdo a los Estándares Internacionales de Codificación y a las características del empaque, los códigos a utilizar podrán ser:</w:t>
      </w:r>
    </w:p>
    <w:p w:rsidR="00F971C3" w:rsidRPr="00C22BF0" w:rsidRDefault="00F971C3" w:rsidP="00F971C3">
      <w:pPr>
        <w:jc w:val="both"/>
        <w:rPr>
          <w:rFonts w:ascii="Palatino Linotype" w:eastAsia="Times New Roman" w:hAnsi="Palatino Linotype" w:cs="Times New Roman"/>
          <w:sz w:val="20"/>
          <w:szCs w:val="20"/>
          <w:lang w:eastAsia="es-MX"/>
        </w:rPr>
      </w:pPr>
      <w:r w:rsidRPr="00C22BF0">
        <w:rPr>
          <w:rFonts w:ascii="Palatino Linotype" w:eastAsia="Times New Roman" w:hAnsi="Palatino Linotype" w:cs="Times New Roman"/>
          <w:sz w:val="20"/>
          <w:szCs w:val="20"/>
          <w:lang w:eastAsia="es-MX"/>
        </w:rPr>
        <w:t xml:space="preserve">Empaques Primarios: </w:t>
      </w:r>
    </w:p>
    <w:p w:rsidR="00F971C3" w:rsidRPr="00C22BF0" w:rsidRDefault="00F971C3" w:rsidP="00F971C3">
      <w:pPr>
        <w:jc w:val="both"/>
        <w:rPr>
          <w:rFonts w:ascii="Palatino Linotype" w:eastAsia="Times New Roman" w:hAnsi="Palatino Linotype" w:cs="Times New Roman"/>
          <w:sz w:val="20"/>
          <w:szCs w:val="20"/>
          <w:lang w:eastAsia="es-MX"/>
        </w:rPr>
      </w:pPr>
      <w:r w:rsidRPr="00C22BF0">
        <w:rPr>
          <w:rFonts w:ascii="Palatino Linotype" w:eastAsia="Times New Roman" w:hAnsi="Palatino Linotype" w:cs="Times New Roman"/>
          <w:sz w:val="20"/>
          <w:szCs w:val="20"/>
          <w:lang w:eastAsia="es-MX"/>
        </w:rPr>
        <w:t>GTIN 8 (UPC E/ EAN 8)</w:t>
      </w:r>
    </w:p>
    <w:p w:rsidR="00F971C3" w:rsidRPr="00C22BF0" w:rsidRDefault="00F971C3" w:rsidP="00F971C3">
      <w:pPr>
        <w:jc w:val="both"/>
        <w:rPr>
          <w:rFonts w:ascii="Palatino Linotype" w:eastAsia="Times New Roman" w:hAnsi="Palatino Linotype" w:cs="Times New Roman"/>
          <w:sz w:val="20"/>
          <w:szCs w:val="20"/>
          <w:lang w:val="en-US" w:eastAsia="es-MX"/>
        </w:rPr>
      </w:pPr>
      <w:r w:rsidRPr="00C22BF0">
        <w:rPr>
          <w:rFonts w:ascii="Palatino Linotype" w:eastAsia="Times New Roman" w:hAnsi="Palatino Linotype" w:cs="Times New Roman"/>
          <w:sz w:val="20"/>
          <w:szCs w:val="20"/>
          <w:lang w:val="en-US" w:eastAsia="es-MX"/>
        </w:rPr>
        <w:t>GTIN 12 (UPC A)</w:t>
      </w:r>
    </w:p>
    <w:p w:rsidR="00F971C3" w:rsidRPr="00C22BF0" w:rsidRDefault="00F971C3" w:rsidP="00F971C3">
      <w:pPr>
        <w:jc w:val="both"/>
        <w:rPr>
          <w:rFonts w:ascii="Palatino Linotype" w:eastAsia="Times New Roman" w:hAnsi="Palatino Linotype" w:cs="Times New Roman"/>
          <w:sz w:val="20"/>
          <w:szCs w:val="20"/>
          <w:lang w:val="en-US" w:eastAsia="es-MX"/>
        </w:rPr>
      </w:pPr>
      <w:r w:rsidRPr="00C22BF0">
        <w:rPr>
          <w:rFonts w:ascii="Palatino Linotype" w:eastAsia="Times New Roman" w:hAnsi="Palatino Linotype" w:cs="Times New Roman"/>
          <w:sz w:val="20"/>
          <w:szCs w:val="20"/>
          <w:lang w:val="en-US" w:eastAsia="es-MX"/>
        </w:rPr>
        <w:t>GTIN 13 (EAN 13)</w:t>
      </w:r>
    </w:p>
    <w:p w:rsidR="00F971C3" w:rsidRPr="00C22BF0" w:rsidRDefault="00F971C3" w:rsidP="00F971C3">
      <w:pPr>
        <w:jc w:val="both"/>
        <w:rPr>
          <w:rFonts w:ascii="Palatino Linotype" w:eastAsia="Times New Roman" w:hAnsi="Palatino Linotype" w:cs="Times New Roman"/>
          <w:sz w:val="20"/>
          <w:szCs w:val="20"/>
          <w:lang w:eastAsia="es-MX"/>
        </w:rPr>
      </w:pPr>
      <w:r w:rsidRPr="00C22BF0">
        <w:rPr>
          <w:rFonts w:ascii="Palatino Linotype" w:eastAsia="Times New Roman" w:hAnsi="Palatino Linotype" w:cs="Times New Roman"/>
          <w:sz w:val="20"/>
          <w:szCs w:val="20"/>
          <w:lang w:eastAsia="es-MX"/>
        </w:rPr>
        <w:t>Empaques Secundarios y/o Colectivos:</w:t>
      </w:r>
    </w:p>
    <w:p w:rsidR="00F971C3" w:rsidRPr="00C22BF0" w:rsidRDefault="00F971C3" w:rsidP="00F971C3">
      <w:pPr>
        <w:jc w:val="both"/>
        <w:rPr>
          <w:rFonts w:ascii="Palatino Linotype" w:eastAsia="Times New Roman" w:hAnsi="Palatino Linotype" w:cs="Times New Roman"/>
          <w:sz w:val="20"/>
          <w:szCs w:val="20"/>
          <w:lang w:eastAsia="es-MX"/>
        </w:rPr>
      </w:pPr>
      <w:r w:rsidRPr="00C22BF0">
        <w:rPr>
          <w:rFonts w:ascii="Palatino Linotype" w:eastAsia="Times New Roman" w:hAnsi="Palatino Linotype" w:cs="Times New Roman"/>
          <w:sz w:val="20"/>
          <w:szCs w:val="20"/>
          <w:lang w:eastAsia="es-MX"/>
        </w:rPr>
        <w:t xml:space="preserve">GTIN 14 (DUN-TIF 14) </w:t>
      </w:r>
    </w:p>
    <w:p w:rsidR="00F971C3" w:rsidRPr="00C22BF0" w:rsidRDefault="00F971C3" w:rsidP="00F971C3">
      <w:pPr>
        <w:jc w:val="both"/>
        <w:rPr>
          <w:rFonts w:ascii="Palatino Linotype" w:eastAsia="Times New Roman" w:hAnsi="Palatino Linotype" w:cs="Times New Roman"/>
          <w:sz w:val="20"/>
          <w:szCs w:val="20"/>
          <w:lang w:eastAsia="es-MX"/>
        </w:rPr>
      </w:pPr>
      <w:r w:rsidRPr="00C22BF0">
        <w:rPr>
          <w:rFonts w:ascii="Palatino Linotype" w:eastAsia="Times New Roman" w:hAnsi="Palatino Linotype" w:cs="Times New Roman"/>
          <w:sz w:val="20"/>
          <w:szCs w:val="20"/>
          <w:lang w:eastAsia="es-MX"/>
        </w:rPr>
        <w:t>El que no deberá modificarse durante la vigencia del contrato, para tal efecto, deberá requisitar la “Cédula de actualización de números de Códigos de Barras, Pesos y Volúmenes”, la cédula deberá ser procesada por cada una de las claves en la que “E</w:t>
      </w:r>
      <w:r w:rsidRPr="00C22BF0">
        <w:rPr>
          <w:rFonts w:ascii="Palatino Linotype" w:eastAsia="Times New Roman" w:hAnsi="Palatino Linotype" w:cs="Times New Roman"/>
          <w:b/>
          <w:sz w:val="20"/>
          <w:szCs w:val="20"/>
          <w:lang w:eastAsia="es-MX"/>
        </w:rPr>
        <w:t>L PROVEEDOR”,</w:t>
      </w:r>
      <w:r w:rsidRPr="00C22BF0">
        <w:rPr>
          <w:rFonts w:ascii="Palatino Linotype" w:eastAsia="Times New Roman" w:hAnsi="Palatino Linotype" w:cs="Times New Roman"/>
          <w:sz w:val="20"/>
          <w:szCs w:val="20"/>
          <w:lang w:eastAsia="es-MX"/>
        </w:rPr>
        <w:t xml:space="preserve"> resulte adjudicado.</w:t>
      </w:r>
    </w:p>
    <w:p w:rsidR="00F971C3" w:rsidRPr="00C22BF0" w:rsidRDefault="00F971C3" w:rsidP="00F971C3">
      <w:pPr>
        <w:jc w:val="both"/>
        <w:rPr>
          <w:rFonts w:ascii="Palatino Linotype" w:eastAsia="Times New Roman" w:hAnsi="Palatino Linotype" w:cs="Times New Roman"/>
          <w:sz w:val="20"/>
          <w:szCs w:val="20"/>
          <w:lang w:eastAsia="es-MX"/>
        </w:rPr>
      </w:pPr>
      <w:r w:rsidRPr="00C22BF0">
        <w:rPr>
          <w:rFonts w:ascii="Palatino Linotype" w:eastAsia="Times New Roman" w:hAnsi="Palatino Linotype" w:cs="Times New Roman"/>
          <w:sz w:val="20"/>
          <w:szCs w:val="20"/>
          <w:lang w:eastAsia="es-MX"/>
        </w:rPr>
        <w:t>En caso de que en la revisión que se realice al momento de la entrega se desprenda que los códigos de barras se encuentran fuera de las calificaciones establecidas por AMECE deberán presentar de forma anticipada a la entrega una carta compromiso ante la Coordinación  de Abasto para presentar los reportes con los parámetros solicitados para su regularización, en un término que no podrá exceder de los 60 días.</w:t>
      </w:r>
    </w:p>
    <w:p w:rsidR="00F971C3" w:rsidRPr="00C22BF0" w:rsidRDefault="00F971C3" w:rsidP="00F971C3">
      <w:pPr>
        <w:jc w:val="both"/>
        <w:rPr>
          <w:rFonts w:ascii="Palatino Linotype" w:eastAsia="Times New Roman" w:hAnsi="Palatino Linotype" w:cs="Arial"/>
          <w:sz w:val="20"/>
          <w:szCs w:val="20"/>
          <w:lang w:eastAsia="ar-SA"/>
        </w:rPr>
      </w:pPr>
      <w:r w:rsidRPr="00C22BF0">
        <w:rPr>
          <w:rFonts w:ascii="Palatino Linotype" w:eastAsia="Times New Roman" w:hAnsi="Palatino Linotype" w:cs="Times New Roman"/>
          <w:b/>
          <w:sz w:val="20"/>
          <w:szCs w:val="20"/>
          <w:lang w:eastAsia="es-MX"/>
        </w:rPr>
        <w:t>8.-</w:t>
      </w:r>
      <w:r w:rsidRPr="00C22BF0">
        <w:rPr>
          <w:rFonts w:ascii="Palatino Linotype" w:eastAsia="Times New Roman" w:hAnsi="Palatino Linotype" w:cs="Times New Roman"/>
          <w:sz w:val="20"/>
          <w:szCs w:val="20"/>
          <w:lang w:eastAsia="es-MX"/>
        </w:rPr>
        <w:t xml:space="preserve"> </w:t>
      </w:r>
      <w:r w:rsidRPr="00C22BF0">
        <w:rPr>
          <w:rFonts w:ascii="Palatino Linotype" w:eastAsia="Times New Roman" w:hAnsi="Palatino Linotype" w:cs="Arial"/>
          <w:sz w:val="20"/>
          <w:szCs w:val="20"/>
          <w:lang w:eastAsia="ar-SA"/>
        </w:rPr>
        <w:t>En caso de que las Autoridades Sanitarias (COFEPRIS o Secretaría de Salud) suspendan o inhabiliten el registro sanitario del proveedor o fabricante</w:t>
      </w:r>
      <w:r w:rsidRPr="00C22BF0">
        <w:rPr>
          <w:rFonts w:ascii="Palatino Linotype" w:eastAsia="Times New Roman" w:hAnsi="Palatino Linotype" w:cs="Arial"/>
          <w:b/>
          <w:sz w:val="20"/>
          <w:szCs w:val="20"/>
          <w:lang w:eastAsia="ar-SA"/>
        </w:rPr>
        <w:t xml:space="preserve"> “LOS SERVICIOS”,</w:t>
      </w:r>
      <w:r w:rsidRPr="00C22BF0">
        <w:rPr>
          <w:rFonts w:ascii="Palatino Linotype" w:eastAsia="Times New Roman" w:hAnsi="Palatino Linotype" w:cs="Arial"/>
          <w:sz w:val="20"/>
          <w:szCs w:val="20"/>
          <w:lang w:eastAsia="ar-SA"/>
        </w:rPr>
        <w:t xml:space="preserve"> además de que podrán rescindir el contrato y aplicar la sanción contractual correspondiente, solicitará a </w:t>
      </w:r>
      <w:r w:rsidRPr="00C22BF0">
        <w:rPr>
          <w:rFonts w:ascii="Palatino Linotype" w:eastAsia="Times New Roman" w:hAnsi="Palatino Linotype" w:cs="Arial"/>
          <w:b/>
          <w:sz w:val="20"/>
          <w:szCs w:val="20"/>
          <w:lang w:eastAsia="ar-SA"/>
        </w:rPr>
        <w:t xml:space="preserve">“EL </w:t>
      </w:r>
      <w:r w:rsidRPr="00C22BF0">
        <w:rPr>
          <w:rFonts w:ascii="Palatino Linotype" w:eastAsia="Times New Roman" w:hAnsi="Palatino Linotype" w:cs="Arial"/>
          <w:b/>
          <w:sz w:val="20"/>
          <w:szCs w:val="20"/>
          <w:lang w:eastAsia="ar-SA"/>
        </w:rPr>
        <w:lastRenderedPageBreak/>
        <w:t>PROVEEDOR”,</w:t>
      </w:r>
      <w:r w:rsidRPr="00C22BF0">
        <w:rPr>
          <w:rFonts w:ascii="Palatino Linotype" w:eastAsia="Times New Roman" w:hAnsi="Palatino Linotype" w:cs="Arial"/>
          <w:sz w:val="20"/>
          <w:szCs w:val="20"/>
          <w:lang w:eastAsia="ar-SA"/>
        </w:rPr>
        <w:t xml:space="preserve"> la recolección de los insumos, la cual deberá concluirse en un plazo no mayor a 15 (quince) días hábiles contados a partir de la notificación por parte de </w:t>
      </w:r>
      <w:r w:rsidRPr="00C22BF0">
        <w:rPr>
          <w:rFonts w:ascii="Palatino Linotype" w:eastAsia="Times New Roman" w:hAnsi="Palatino Linotype" w:cs="Arial"/>
          <w:b/>
          <w:sz w:val="20"/>
          <w:szCs w:val="20"/>
          <w:lang w:eastAsia="ar-SA"/>
        </w:rPr>
        <w:t>“LOS SERVICIOS”.</w:t>
      </w:r>
    </w:p>
    <w:p w:rsidR="00F971C3" w:rsidRPr="00C22BF0" w:rsidRDefault="00F971C3" w:rsidP="00F971C3">
      <w:pPr>
        <w:suppressAutoHyphens/>
        <w:spacing w:after="0" w:line="240" w:lineRule="auto"/>
        <w:jc w:val="both"/>
        <w:rPr>
          <w:rFonts w:ascii="Palatino Linotype" w:eastAsia="Times New Roman" w:hAnsi="Palatino Linotype" w:cs="Arial"/>
          <w:sz w:val="20"/>
          <w:szCs w:val="20"/>
          <w:lang w:eastAsia="ar-SA"/>
        </w:rPr>
      </w:pPr>
      <w:r w:rsidRPr="00C22BF0">
        <w:rPr>
          <w:rFonts w:ascii="Palatino Linotype" w:eastAsia="Times New Roman" w:hAnsi="Palatino Linotype" w:cs="Arial"/>
          <w:sz w:val="20"/>
          <w:szCs w:val="20"/>
          <w:lang w:eastAsia="ar-SA"/>
        </w:rPr>
        <w:t xml:space="preserve">También procederá la devolución del total de las existencias de los bienes </w:t>
      </w:r>
      <w:r w:rsidRPr="00C22BF0">
        <w:rPr>
          <w:rFonts w:ascii="Palatino Linotype" w:eastAsia="Times New Roman" w:hAnsi="Palatino Linotype" w:cs="Arial"/>
          <w:b/>
          <w:sz w:val="20"/>
          <w:szCs w:val="20"/>
          <w:lang w:eastAsia="ar-SA"/>
        </w:rPr>
        <w:t>“EL PROVEEDOR”,</w:t>
      </w:r>
      <w:r w:rsidRPr="00C22BF0">
        <w:rPr>
          <w:rFonts w:ascii="Palatino Linotype" w:eastAsia="Times New Roman" w:hAnsi="Palatino Linotype" w:cs="Arial"/>
          <w:sz w:val="20"/>
          <w:szCs w:val="20"/>
          <w:lang w:eastAsia="ar-SA"/>
        </w:rPr>
        <w:t xml:space="preserve">  cuando con posterioridad a la entrega de lotes corregidos, se detecte el mismo defecto de lotes anteriores o éstos no hayan sido canjeados.</w:t>
      </w:r>
    </w:p>
    <w:p w:rsidR="00F971C3" w:rsidRPr="00C22BF0" w:rsidRDefault="00F971C3" w:rsidP="00F971C3">
      <w:pPr>
        <w:suppressAutoHyphens/>
        <w:spacing w:after="0" w:line="240" w:lineRule="auto"/>
        <w:jc w:val="both"/>
        <w:rPr>
          <w:rFonts w:ascii="Palatino Linotype" w:eastAsia="Times New Roman" w:hAnsi="Palatino Linotype" w:cs="Arial"/>
          <w:sz w:val="20"/>
          <w:szCs w:val="20"/>
          <w:lang w:eastAsia="ar-SA"/>
        </w:rPr>
      </w:pPr>
    </w:p>
    <w:p w:rsidR="00F971C3" w:rsidRPr="00C22BF0" w:rsidRDefault="00F971C3" w:rsidP="00F971C3">
      <w:pPr>
        <w:suppressAutoHyphens/>
        <w:spacing w:after="0" w:line="240" w:lineRule="auto"/>
        <w:jc w:val="both"/>
        <w:rPr>
          <w:rFonts w:ascii="Palatino Linotype" w:eastAsia="Times New Roman" w:hAnsi="Palatino Linotype" w:cs="Arial"/>
          <w:sz w:val="20"/>
          <w:szCs w:val="20"/>
          <w:lang w:eastAsia="ar-SA"/>
        </w:rPr>
      </w:pPr>
      <w:r w:rsidRPr="00C22BF0">
        <w:rPr>
          <w:rFonts w:ascii="Palatino Linotype" w:eastAsia="Times New Roman" w:hAnsi="Palatino Linotype" w:cs="Arial"/>
          <w:b/>
          <w:sz w:val="20"/>
          <w:szCs w:val="20"/>
          <w:lang w:eastAsia="ar-SA"/>
        </w:rPr>
        <w:t>“EL PROVEEDOR”,</w:t>
      </w:r>
      <w:r w:rsidRPr="00C22BF0">
        <w:rPr>
          <w:rFonts w:ascii="Palatino Linotype" w:eastAsia="Times New Roman" w:hAnsi="Palatino Linotype" w:cs="Arial"/>
          <w:sz w:val="20"/>
          <w:szCs w:val="20"/>
          <w:lang w:eastAsia="ar-SA"/>
        </w:rPr>
        <w:t xml:space="preserve"> se obliga a responder por su cuenta y riesgo de los daños y/o perjuicios que por inobservancia o negligencia de su parte, llegue a causar a </w:t>
      </w:r>
      <w:r w:rsidRPr="00C22BF0">
        <w:rPr>
          <w:rFonts w:ascii="Palatino Linotype" w:eastAsia="Times New Roman" w:hAnsi="Palatino Linotype" w:cs="Arial"/>
          <w:b/>
          <w:sz w:val="20"/>
          <w:szCs w:val="20"/>
          <w:lang w:eastAsia="ar-SA"/>
        </w:rPr>
        <w:t>“LOS SERVICIOS”</w:t>
      </w:r>
      <w:r w:rsidRPr="00C22BF0">
        <w:rPr>
          <w:rFonts w:ascii="Palatino Linotype" w:eastAsia="Times New Roman" w:hAnsi="Palatino Linotype" w:cs="Arial"/>
          <w:sz w:val="20"/>
          <w:szCs w:val="20"/>
          <w:lang w:eastAsia="ar-SA"/>
        </w:rPr>
        <w:t xml:space="preserve"> y/o terceros.</w:t>
      </w:r>
    </w:p>
    <w:p w:rsidR="00F971C3" w:rsidRPr="00C22BF0" w:rsidRDefault="00F971C3" w:rsidP="00F971C3">
      <w:pPr>
        <w:suppressAutoHyphens/>
        <w:spacing w:after="0" w:line="240" w:lineRule="auto"/>
        <w:jc w:val="both"/>
        <w:rPr>
          <w:rFonts w:ascii="Palatino Linotype" w:eastAsia="Times New Roman" w:hAnsi="Palatino Linotype" w:cs="Arial"/>
          <w:sz w:val="20"/>
          <w:szCs w:val="20"/>
          <w:lang w:eastAsia="ar-SA"/>
        </w:rPr>
      </w:pPr>
    </w:p>
    <w:p w:rsidR="00F971C3" w:rsidRPr="00C22BF0" w:rsidRDefault="00F971C3" w:rsidP="00F971C3">
      <w:pPr>
        <w:suppressAutoHyphens/>
        <w:spacing w:after="0" w:line="240" w:lineRule="auto"/>
        <w:jc w:val="both"/>
        <w:rPr>
          <w:rFonts w:ascii="Palatino Linotype" w:eastAsia="Times New Roman" w:hAnsi="Palatino Linotype" w:cs="Arial"/>
          <w:sz w:val="20"/>
          <w:szCs w:val="20"/>
          <w:lang w:eastAsia="ar-SA"/>
        </w:rPr>
      </w:pPr>
      <w:r w:rsidRPr="00C22BF0">
        <w:rPr>
          <w:rFonts w:ascii="Palatino Linotype" w:eastAsia="Times New Roman" w:hAnsi="Palatino Linotype" w:cs="Arial"/>
          <w:b/>
          <w:sz w:val="20"/>
          <w:szCs w:val="20"/>
          <w:lang w:eastAsia="ar-SA"/>
        </w:rPr>
        <w:t xml:space="preserve">“LOS SERVICIOS”, </w:t>
      </w:r>
      <w:r w:rsidRPr="00C22BF0">
        <w:rPr>
          <w:rFonts w:ascii="Palatino Linotype" w:eastAsia="Times New Roman" w:hAnsi="Palatino Linotype" w:cs="Arial"/>
          <w:sz w:val="20"/>
          <w:szCs w:val="20"/>
          <w:lang w:eastAsia="ar-SA"/>
        </w:rPr>
        <w:t>podrán dar disposición final de los bienes que no sean canjeados y/o recolectados y aplicará las sanciones correspondientes a</w:t>
      </w:r>
      <w:r w:rsidRPr="00C22BF0">
        <w:rPr>
          <w:rFonts w:ascii="Palatino Linotype" w:eastAsia="Times New Roman" w:hAnsi="Palatino Linotype" w:cs="Arial"/>
          <w:b/>
          <w:sz w:val="20"/>
          <w:szCs w:val="20"/>
          <w:lang w:eastAsia="ar-SA"/>
        </w:rPr>
        <w:t xml:space="preserve"> “EL PROVEEDOR”</w:t>
      </w:r>
      <w:r w:rsidRPr="00C22BF0">
        <w:rPr>
          <w:rFonts w:ascii="Palatino Linotype" w:eastAsia="Times New Roman" w:hAnsi="Palatino Linotype" w:cs="Arial"/>
          <w:sz w:val="20"/>
          <w:szCs w:val="20"/>
          <w:lang w:eastAsia="ar-SA"/>
        </w:rPr>
        <w:t>.</w:t>
      </w:r>
    </w:p>
    <w:p w:rsidR="00F971C3" w:rsidRPr="00C22BF0" w:rsidRDefault="00F971C3" w:rsidP="00F971C3">
      <w:pPr>
        <w:spacing w:after="0" w:line="240" w:lineRule="auto"/>
        <w:jc w:val="both"/>
        <w:rPr>
          <w:rFonts w:ascii="Palatino Linotype" w:eastAsia="Arial" w:hAnsi="Palatino Linotype" w:cs="Arial"/>
          <w:b/>
          <w:sz w:val="20"/>
          <w:szCs w:val="20"/>
          <w:lang w:eastAsia="es-MX"/>
        </w:rPr>
      </w:pPr>
    </w:p>
    <w:p w:rsidR="00F971C3" w:rsidRPr="00C22BF0" w:rsidRDefault="00F971C3" w:rsidP="00F971C3">
      <w:pPr>
        <w:spacing w:after="0" w:line="240" w:lineRule="auto"/>
        <w:jc w:val="both"/>
        <w:rPr>
          <w:rFonts w:ascii="Palatino Linotype" w:eastAsia="Times New Roman" w:hAnsi="Palatino Linotype" w:cs="Arial"/>
          <w:sz w:val="20"/>
          <w:szCs w:val="20"/>
          <w:lang w:eastAsia="es-MX"/>
        </w:rPr>
      </w:pPr>
      <w:r w:rsidRPr="00C22BF0">
        <w:rPr>
          <w:rFonts w:ascii="Palatino Linotype" w:eastAsia="Arial" w:hAnsi="Palatino Linotype" w:cs="Arial"/>
          <w:b/>
          <w:sz w:val="20"/>
          <w:szCs w:val="20"/>
          <w:lang w:eastAsia="es-MX"/>
        </w:rPr>
        <w:t xml:space="preserve">QUINTA.- CONDICIONES DE PAGO.- </w:t>
      </w:r>
      <w:r w:rsidRPr="00C22BF0">
        <w:rPr>
          <w:rFonts w:ascii="Palatino Linotype" w:eastAsia="Times New Roman" w:hAnsi="Palatino Linotype" w:cs="Arial"/>
          <w:sz w:val="20"/>
          <w:szCs w:val="20"/>
          <w:lang w:eastAsia="es-MX"/>
        </w:rPr>
        <w:t>Conforme a lo dispuesto en el artículo 51 de la Ley</w:t>
      </w:r>
      <w:r w:rsidRPr="00C22BF0">
        <w:rPr>
          <w:rFonts w:ascii="Palatino Linotype" w:eastAsia="Arial" w:hAnsi="Palatino Linotype" w:cs="Arial"/>
          <w:sz w:val="20"/>
          <w:szCs w:val="20"/>
          <w:lang w:eastAsia="es-MX"/>
        </w:rPr>
        <w:t xml:space="preserve"> de Adquisiciones, Arrendamientos y Servicios del Sector Público,</w:t>
      </w:r>
      <w:r w:rsidRPr="00C22BF0">
        <w:rPr>
          <w:rFonts w:ascii="Palatino Linotype" w:eastAsia="Times New Roman" w:hAnsi="Palatino Linotype" w:cs="Arial"/>
          <w:sz w:val="20"/>
          <w:szCs w:val="20"/>
          <w:lang w:eastAsia="es-MX"/>
        </w:rPr>
        <w:t xml:space="preserve"> los pagos se efectuaran dentro de 20 (veinte) días naturales contados a partir de la entrega de la factura respectiva, previa entrega de los bienes en los términos del contrato, el original de la factura que reúna los requisitos fiscales, establecidos en la Ley de la materia y en la que se indiquen los bienes entregados, número de proveedor, número de contrato, en su caso, número de orden(es) de compra que ampara(n) dicho(s) bien(es), número de fianza y denominación social de la Afianzadora. Y que se encuentre debidamente validada por el área receptora de los bienes.</w:t>
      </w:r>
    </w:p>
    <w:p w:rsidR="00F971C3" w:rsidRPr="00C22BF0" w:rsidRDefault="00F971C3" w:rsidP="00F971C3">
      <w:pPr>
        <w:spacing w:after="0" w:line="240" w:lineRule="auto"/>
        <w:jc w:val="both"/>
        <w:rPr>
          <w:rFonts w:ascii="Palatino Linotype" w:eastAsia="Times New Roman" w:hAnsi="Palatino Linotype" w:cs="Arial"/>
          <w:sz w:val="20"/>
          <w:szCs w:val="20"/>
          <w:lang w:eastAsia="es-MX"/>
        </w:rPr>
      </w:pPr>
    </w:p>
    <w:p w:rsidR="00F971C3" w:rsidRPr="00C22BF0" w:rsidRDefault="00F971C3" w:rsidP="00F971C3">
      <w:pPr>
        <w:spacing w:after="0" w:line="240" w:lineRule="auto"/>
        <w:jc w:val="both"/>
        <w:rPr>
          <w:rFonts w:ascii="Palatino Linotype" w:eastAsia="Times New Roman" w:hAnsi="Palatino Linotype" w:cs="Arial"/>
          <w:sz w:val="20"/>
          <w:szCs w:val="20"/>
          <w:lang w:eastAsia="es-MX"/>
        </w:rPr>
      </w:pPr>
      <w:r w:rsidRPr="00C22BF0">
        <w:rPr>
          <w:rFonts w:ascii="Palatino Linotype" w:eastAsia="Times New Roman" w:hAnsi="Palatino Linotype" w:cs="Arial"/>
          <w:sz w:val="20"/>
          <w:szCs w:val="20"/>
          <w:lang w:eastAsia="es-MX"/>
        </w:rPr>
        <w:t xml:space="preserve">La factura se expedirá además en el esquema de facturación electrónica, la recepción de las mismas será a través del correo electrónico </w:t>
      </w:r>
      <w:hyperlink r:id="rId9" w:history="1">
        <w:r w:rsidRPr="00C22BF0">
          <w:rPr>
            <w:rFonts w:ascii="Palatino Linotype" w:eastAsia="Times New Roman" w:hAnsi="Palatino Linotype" w:cs="Arial"/>
            <w:color w:val="0070C0"/>
            <w:sz w:val="20"/>
            <w:szCs w:val="20"/>
            <w:lang w:eastAsia="es-MX"/>
          </w:rPr>
          <w:t>facuras.abastodgo@hotmail.com</w:t>
        </w:r>
      </w:hyperlink>
      <w:r w:rsidRPr="00C22BF0">
        <w:rPr>
          <w:rFonts w:ascii="Palatino Linotype" w:eastAsia="Times New Roman" w:hAnsi="Palatino Linotype" w:cs="Arial"/>
          <w:sz w:val="20"/>
          <w:szCs w:val="20"/>
          <w:lang w:eastAsia="es-MX"/>
        </w:rPr>
        <w:t xml:space="preserve"> , y deberán ser proporcionadas en su formato XML; la validez de las mismas será determinada durante la carga y únicamente las facturas fiscalmente validas serán procedentes para pago. “</w:t>
      </w:r>
      <w:r w:rsidRPr="00C22BF0">
        <w:rPr>
          <w:rFonts w:ascii="Palatino Linotype" w:eastAsia="Times New Roman" w:hAnsi="Palatino Linotype" w:cs="Arial"/>
          <w:b/>
          <w:sz w:val="20"/>
          <w:szCs w:val="20"/>
          <w:lang w:eastAsia="es-MX"/>
        </w:rPr>
        <w:t>EL PROVEEDOR”,</w:t>
      </w:r>
      <w:r w:rsidRPr="00C22BF0">
        <w:rPr>
          <w:rFonts w:ascii="Palatino Linotype" w:eastAsia="Times New Roman" w:hAnsi="Palatino Linotype" w:cs="Arial"/>
          <w:sz w:val="20"/>
          <w:szCs w:val="20"/>
          <w:lang w:eastAsia="es-MX"/>
        </w:rPr>
        <w:t xml:space="preserve"> deberá proporcionar a las áreas financieras  una representación impresa de la misma que cumpla con las especificaciones normadas por el SAT, la representación impresa por sí misma no será sustento para pago si no se hace la carga del XML del cual se originó o si la misma no es una representación fiel del XML origen. Los impuestos y derechos  serán pagados por “</w:t>
      </w:r>
      <w:r w:rsidRPr="00C22BF0">
        <w:rPr>
          <w:rFonts w:ascii="Palatino Linotype" w:eastAsia="Times New Roman" w:hAnsi="Palatino Linotype" w:cs="Arial"/>
          <w:b/>
          <w:sz w:val="20"/>
          <w:szCs w:val="20"/>
          <w:lang w:eastAsia="es-MX"/>
        </w:rPr>
        <w:t>EL PROVEEDOR”,</w:t>
      </w:r>
      <w:r w:rsidRPr="00C22BF0">
        <w:rPr>
          <w:rFonts w:ascii="Palatino Linotype" w:eastAsia="Times New Roman" w:hAnsi="Palatino Linotype" w:cs="Arial"/>
          <w:sz w:val="20"/>
          <w:szCs w:val="20"/>
          <w:lang w:eastAsia="es-MX"/>
        </w:rPr>
        <w:t xml:space="preserve"> a excepción del I. V. A.</w:t>
      </w:r>
    </w:p>
    <w:p w:rsidR="00F971C3" w:rsidRPr="00C22BF0" w:rsidRDefault="00F971C3" w:rsidP="00F971C3">
      <w:pPr>
        <w:spacing w:after="0" w:line="240" w:lineRule="auto"/>
        <w:jc w:val="both"/>
        <w:rPr>
          <w:rFonts w:ascii="Palatino Linotype" w:eastAsia="Times New Roman" w:hAnsi="Palatino Linotype" w:cs="Arial"/>
          <w:sz w:val="20"/>
          <w:szCs w:val="20"/>
          <w:lang w:eastAsia="es-MX"/>
        </w:rPr>
      </w:pPr>
    </w:p>
    <w:p w:rsidR="00F971C3" w:rsidRPr="00C22BF0" w:rsidRDefault="00F971C3" w:rsidP="00F971C3">
      <w:pPr>
        <w:spacing w:after="0" w:line="240" w:lineRule="auto"/>
        <w:jc w:val="both"/>
        <w:rPr>
          <w:rFonts w:ascii="Palatino Linotype" w:eastAsia="Times New Roman" w:hAnsi="Palatino Linotype" w:cs="Arial"/>
          <w:sz w:val="20"/>
          <w:szCs w:val="20"/>
          <w:lang w:eastAsia="es-MX"/>
        </w:rPr>
      </w:pPr>
      <w:r w:rsidRPr="00C22BF0">
        <w:rPr>
          <w:rFonts w:ascii="Palatino Linotype" w:eastAsia="Times New Roman" w:hAnsi="Palatino Linotype" w:cs="Arial"/>
          <w:sz w:val="20"/>
          <w:szCs w:val="20"/>
          <w:lang w:eastAsia="es-MX"/>
        </w:rPr>
        <w:t>Las facturas mediante las cuales se hará la entrega de los bienes deberán incluir el acuse de recepción por parte de</w:t>
      </w:r>
      <w:r w:rsidRPr="00C22BF0">
        <w:rPr>
          <w:rFonts w:ascii="Palatino Linotype" w:eastAsia="Times New Roman" w:hAnsi="Palatino Linotype" w:cs="Arial"/>
          <w:b/>
          <w:sz w:val="20"/>
          <w:szCs w:val="20"/>
          <w:lang w:eastAsia="es-MX"/>
        </w:rPr>
        <w:t xml:space="preserve"> “LOS SERVICIOS”,</w:t>
      </w:r>
      <w:r w:rsidRPr="00C22BF0">
        <w:rPr>
          <w:rFonts w:ascii="Palatino Linotype" w:eastAsia="Times New Roman" w:hAnsi="Palatino Linotype" w:cs="Arial"/>
          <w:sz w:val="20"/>
          <w:szCs w:val="20"/>
          <w:lang w:eastAsia="es-MX"/>
        </w:rPr>
        <w:t xml:space="preserve"> conteniendo sello, fecha, firma y nombre de quien recibe.</w:t>
      </w:r>
    </w:p>
    <w:p w:rsidR="00F971C3" w:rsidRPr="00C22BF0" w:rsidRDefault="00F971C3" w:rsidP="00F971C3">
      <w:pPr>
        <w:spacing w:after="0" w:line="240" w:lineRule="auto"/>
        <w:jc w:val="both"/>
        <w:rPr>
          <w:rFonts w:ascii="Palatino Linotype" w:eastAsia="Times New Roman" w:hAnsi="Palatino Linotype" w:cs="Arial"/>
          <w:sz w:val="20"/>
          <w:szCs w:val="20"/>
          <w:lang w:eastAsia="es-MX"/>
        </w:rPr>
      </w:pPr>
    </w:p>
    <w:p w:rsidR="00F971C3" w:rsidRPr="00C22BF0" w:rsidRDefault="00F971C3" w:rsidP="00F971C3">
      <w:pPr>
        <w:spacing w:after="0" w:line="240" w:lineRule="auto"/>
        <w:jc w:val="both"/>
        <w:rPr>
          <w:rFonts w:ascii="Palatino Linotype" w:eastAsia="Times New Roman" w:hAnsi="Palatino Linotype" w:cs="Arial"/>
          <w:sz w:val="20"/>
          <w:szCs w:val="20"/>
          <w:lang w:eastAsia="es-MX"/>
        </w:rPr>
      </w:pPr>
      <w:r w:rsidRPr="00C22BF0">
        <w:rPr>
          <w:rFonts w:ascii="Palatino Linotype" w:eastAsia="Times New Roman" w:hAnsi="Palatino Linotype" w:cs="Arial"/>
          <w:sz w:val="20"/>
          <w:szCs w:val="20"/>
          <w:lang w:eastAsia="es-MX"/>
        </w:rPr>
        <w:t>El pago de los bienes, se efectuará en pesos mexicanos, trámite que se realizara a través de la Subdirección de Contabilidad y Presupuesto de los Servicios de Salud de Durango, considerando lo siguiente:</w:t>
      </w:r>
    </w:p>
    <w:p w:rsidR="00F971C3" w:rsidRPr="00C22BF0" w:rsidRDefault="00F971C3" w:rsidP="00F971C3">
      <w:pPr>
        <w:spacing w:after="0" w:line="240" w:lineRule="auto"/>
        <w:jc w:val="both"/>
        <w:rPr>
          <w:rFonts w:ascii="Palatino Linotype" w:eastAsia="Times New Roman" w:hAnsi="Palatino Linotype" w:cs="Arial"/>
          <w:sz w:val="20"/>
          <w:szCs w:val="20"/>
          <w:lang w:eastAsia="es-MX"/>
        </w:rPr>
      </w:pPr>
    </w:p>
    <w:p w:rsidR="00F971C3" w:rsidRPr="00C22BF0" w:rsidRDefault="00F971C3" w:rsidP="00F971C3">
      <w:pPr>
        <w:spacing w:after="0" w:line="240" w:lineRule="auto"/>
        <w:jc w:val="both"/>
        <w:rPr>
          <w:rFonts w:ascii="Palatino Linotype" w:eastAsia="Times New Roman" w:hAnsi="Palatino Linotype" w:cs="Arial"/>
          <w:sz w:val="20"/>
          <w:szCs w:val="20"/>
          <w:lang w:eastAsia="es-MX"/>
        </w:rPr>
      </w:pPr>
      <w:r w:rsidRPr="00C22BF0">
        <w:rPr>
          <w:rFonts w:ascii="Palatino Linotype" w:eastAsia="Times New Roman" w:hAnsi="Palatino Linotype" w:cs="Arial"/>
          <w:sz w:val="20"/>
          <w:szCs w:val="20"/>
          <w:lang w:eastAsia="es-MX"/>
        </w:rPr>
        <w:t xml:space="preserve">El pago se realizará mediante transferencia electrónica de fondos, a través del esquema electrónico interbancaria, a menos que </w:t>
      </w:r>
      <w:r w:rsidRPr="00C22BF0">
        <w:rPr>
          <w:rFonts w:ascii="Palatino Linotype" w:eastAsia="Times New Roman" w:hAnsi="Palatino Linotype" w:cs="Arial"/>
          <w:b/>
          <w:sz w:val="20"/>
          <w:szCs w:val="20"/>
          <w:lang w:eastAsia="es-MX"/>
        </w:rPr>
        <w:t>“EL PROVEEDOR”</w:t>
      </w:r>
      <w:r w:rsidRPr="00C22BF0">
        <w:rPr>
          <w:rFonts w:ascii="Palatino Linotype" w:eastAsia="Times New Roman" w:hAnsi="Palatino Linotype" w:cs="Arial"/>
          <w:sz w:val="20"/>
          <w:szCs w:val="20"/>
          <w:lang w:eastAsia="es-MX"/>
        </w:rPr>
        <w:t xml:space="preserve"> acredite en forma fehaciente la imposibilidad para ello, para lo cual se insertará en los contratos lo siguiente:</w:t>
      </w:r>
    </w:p>
    <w:p w:rsidR="00F971C3" w:rsidRPr="00C22BF0" w:rsidRDefault="00F971C3" w:rsidP="00F971C3">
      <w:pPr>
        <w:spacing w:after="0" w:line="240" w:lineRule="auto"/>
        <w:jc w:val="both"/>
        <w:rPr>
          <w:rFonts w:ascii="Palatino Linotype" w:eastAsia="Times New Roman" w:hAnsi="Palatino Linotype" w:cs="Arial"/>
          <w:sz w:val="20"/>
          <w:szCs w:val="20"/>
          <w:lang w:eastAsia="es-MX"/>
        </w:rPr>
      </w:pPr>
    </w:p>
    <w:p w:rsidR="00F971C3" w:rsidRPr="00C22BF0" w:rsidRDefault="00F971C3" w:rsidP="00F971C3">
      <w:pPr>
        <w:spacing w:after="0" w:line="240" w:lineRule="auto"/>
        <w:jc w:val="both"/>
        <w:rPr>
          <w:rFonts w:ascii="Palatino Linotype" w:eastAsia="Times New Roman" w:hAnsi="Palatino Linotype" w:cs="Arial"/>
          <w:sz w:val="20"/>
          <w:szCs w:val="20"/>
          <w:lang w:eastAsia="es-MX"/>
        </w:rPr>
      </w:pPr>
      <w:r w:rsidRPr="00C22BF0">
        <w:rPr>
          <w:rFonts w:ascii="Palatino Linotype" w:eastAsia="Times New Roman" w:hAnsi="Palatino Linotype" w:cs="Arial"/>
          <w:b/>
          <w:sz w:val="20"/>
          <w:szCs w:val="20"/>
          <w:lang w:eastAsia="es-MX"/>
        </w:rPr>
        <w:t>“EL PROVEEDOR”,</w:t>
      </w:r>
      <w:r w:rsidRPr="00C22BF0">
        <w:rPr>
          <w:rFonts w:ascii="Palatino Linotype" w:eastAsia="Times New Roman" w:hAnsi="Palatino Linotype" w:cs="Arial"/>
          <w:sz w:val="20"/>
          <w:szCs w:val="20"/>
          <w:lang w:eastAsia="es-MX"/>
        </w:rPr>
        <w:t xml:space="preserve"> acepta que los Servicios de Salud de Durango le efectúe el pago a través de transferencia electrónica, para tal efecto proporciona la cuenta</w:t>
      </w:r>
      <w:r w:rsidR="004B2B15">
        <w:rPr>
          <w:rFonts w:ascii="Palatino Linotype" w:eastAsia="Times New Roman" w:hAnsi="Palatino Linotype" w:cs="Arial"/>
          <w:sz w:val="20"/>
          <w:szCs w:val="20"/>
          <w:lang w:eastAsia="es-MX"/>
        </w:rPr>
        <w:t>_________________</w:t>
      </w:r>
      <w:r w:rsidRPr="00C22BF0">
        <w:rPr>
          <w:rFonts w:ascii="Palatino Linotype" w:eastAsia="Times New Roman" w:hAnsi="Palatino Linotype" w:cs="Arial"/>
          <w:sz w:val="20"/>
          <w:szCs w:val="20"/>
          <w:lang w:eastAsia="es-MX"/>
        </w:rPr>
        <w:t xml:space="preserve">, Clavé Interbancaria </w:t>
      </w:r>
      <w:r w:rsidR="004B2B15">
        <w:rPr>
          <w:rFonts w:ascii="Palatino Linotype" w:eastAsia="Times New Roman" w:hAnsi="Palatino Linotype" w:cs="Arial"/>
          <w:sz w:val="20"/>
          <w:szCs w:val="20"/>
          <w:lang w:eastAsia="es-MX"/>
        </w:rPr>
        <w:t>____________________-</w:t>
      </w:r>
      <w:r w:rsidRPr="00C22BF0">
        <w:rPr>
          <w:rFonts w:ascii="Palatino Linotype" w:eastAsia="Times New Roman" w:hAnsi="Palatino Linotype" w:cs="Arial"/>
          <w:sz w:val="20"/>
          <w:szCs w:val="20"/>
          <w:lang w:eastAsia="es-MX"/>
        </w:rPr>
        <w:t>, del Banco  Mercantil</w:t>
      </w:r>
      <w:r w:rsidR="004B2B15">
        <w:rPr>
          <w:rFonts w:ascii="Palatino Linotype" w:eastAsia="Times New Roman" w:hAnsi="Palatino Linotype" w:cs="Arial"/>
          <w:sz w:val="20"/>
          <w:szCs w:val="20"/>
          <w:lang w:eastAsia="es-MX"/>
        </w:rPr>
        <w:t>___________</w:t>
      </w:r>
      <w:r w:rsidRPr="00C22BF0">
        <w:rPr>
          <w:rFonts w:ascii="Palatino Linotype" w:eastAsia="Times New Roman" w:hAnsi="Palatino Linotype" w:cs="Arial"/>
          <w:sz w:val="20"/>
          <w:szCs w:val="20"/>
          <w:lang w:eastAsia="es-MX"/>
        </w:rPr>
        <w:t>.  Sucursal</w:t>
      </w:r>
      <w:r w:rsidR="004B2B15">
        <w:rPr>
          <w:rFonts w:ascii="Palatino Linotype" w:eastAsia="Times New Roman" w:hAnsi="Palatino Linotype" w:cs="Arial"/>
          <w:sz w:val="20"/>
          <w:szCs w:val="20"/>
          <w:lang w:eastAsia="es-MX"/>
        </w:rPr>
        <w:t>_______________-</w:t>
      </w:r>
      <w:r w:rsidRPr="00C22BF0">
        <w:rPr>
          <w:rFonts w:ascii="Palatino Linotype" w:eastAsia="Times New Roman" w:hAnsi="Palatino Linotype" w:cs="Arial"/>
          <w:sz w:val="20"/>
          <w:szCs w:val="20"/>
          <w:lang w:eastAsia="es-MX"/>
        </w:rPr>
        <w:t xml:space="preserve">,  </w:t>
      </w:r>
      <w:r w:rsidRPr="00C22BF0">
        <w:rPr>
          <w:rFonts w:ascii="Palatino Linotype" w:eastAsia="Times New Roman" w:hAnsi="Palatino Linotype" w:cs="Arial"/>
          <w:sz w:val="20"/>
          <w:szCs w:val="20"/>
          <w:lang w:eastAsia="es-MX"/>
        </w:rPr>
        <w:lastRenderedPageBreak/>
        <w:t>a nombre de (</w:t>
      </w:r>
      <w:r w:rsidR="004B2B15">
        <w:rPr>
          <w:rFonts w:ascii="Palatino Linotype" w:eastAsia="Times New Roman" w:hAnsi="Palatino Linotype" w:cs="Arial"/>
          <w:sz w:val="20"/>
          <w:szCs w:val="20"/>
          <w:lang w:eastAsia="es-MX"/>
        </w:rPr>
        <w:t>________________</w:t>
      </w:r>
      <w:r w:rsidRPr="00C22BF0">
        <w:rPr>
          <w:rFonts w:ascii="Palatino Linotype" w:eastAsia="Times New Roman" w:hAnsi="Palatino Linotype" w:cs="Arial"/>
          <w:b/>
          <w:sz w:val="20"/>
          <w:szCs w:val="20"/>
          <w:lang w:eastAsia="es-MX"/>
        </w:rPr>
        <w:t>.)</w:t>
      </w:r>
      <w:r w:rsidRPr="00C22BF0">
        <w:rPr>
          <w:rFonts w:ascii="Palatino Linotype" w:eastAsia="Times New Roman" w:hAnsi="Palatino Linotype" w:cs="Arial"/>
          <w:sz w:val="20"/>
          <w:szCs w:val="20"/>
          <w:lang w:eastAsia="es-MX"/>
        </w:rPr>
        <w:t xml:space="preserve"> Se requiere que dicha información sea proporcionada en hoja membretada y debidamente firmada por el representante legal de la empresa.</w:t>
      </w:r>
    </w:p>
    <w:p w:rsidR="00F971C3" w:rsidRPr="00C22BF0" w:rsidRDefault="00F971C3" w:rsidP="00F971C3">
      <w:pPr>
        <w:spacing w:after="0" w:line="240" w:lineRule="auto"/>
        <w:jc w:val="both"/>
        <w:rPr>
          <w:rFonts w:ascii="Palatino Linotype" w:eastAsia="Times New Roman" w:hAnsi="Palatino Linotype" w:cs="Arial"/>
          <w:sz w:val="20"/>
          <w:szCs w:val="20"/>
          <w:lang w:eastAsia="es-MX"/>
        </w:rPr>
      </w:pPr>
    </w:p>
    <w:p w:rsidR="00F971C3" w:rsidRPr="00C22BF0" w:rsidRDefault="00F971C3" w:rsidP="00F971C3">
      <w:pPr>
        <w:spacing w:after="0" w:line="240" w:lineRule="auto"/>
        <w:jc w:val="both"/>
        <w:rPr>
          <w:rFonts w:ascii="Palatino Linotype" w:eastAsia="Times New Roman" w:hAnsi="Palatino Linotype" w:cs="Arial"/>
          <w:sz w:val="20"/>
          <w:szCs w:val="20"/>
          <w:lang w:eastAsia="es-MX"/>
        </w:rPr>
      </w:pPr>
      <w:r w:rsidRPr="00C22BF0">
        <w:rPr>
          <w:rFonts w:ascii="Palatino Linotype" w:eastAsia="Times New Roman" w:hAnsi="Palatino Linotype" w:cs="Arial"/>
          <w:sz w:val="20"/>
          <w:szCs w:val="20"/>
          <w:lang w:eastAsia="es-MX"/>
        </w:rPr>
        <w:t xml:space="preserve">El pago se depositará en la fecha programada de pago, si la cuenta bancaria de </w:t>
      </w:r>
      <w:r w:rsidRPr="00C22BF0">
        <w:rPr>
          <w:rFonts w:ascii="Palatino Linotype" w:eastAsia="Times New Roman" w:hAnsi="Palatino Linotype" w:cs="Arial"/>
          <w:b/>
          <w:sz w:val="20"/>
          <w:szCs w:val="20"/>
          <w:lang w:eastAsia="es-MX"/>
        </w:rPr>
        <w:t>“EL PROVEEDOR”,</w:t>
      </w:r>
      <w:r w:rsidRPr="00C22BF0">
        <w:rPr>
          <w:rFonts w:ascii="Palatino Linotype" w:eastAsia="Times New Roman" w:hAnsi="Palatino Linotype" w:cs="Arial"/>
          <w:sz w:val="20"/>
          <w:szCs w:val="20"/>
          <w:lang w:eastAsia="es-MX"/>
        </w:rPr>
        <w:t xml:space="preserve"> está contratada con SANTANDER, si la cuenta pertenece a un banco distinto a al mencionado, los Servicios de Salud de Durango realizará la instrucción de pago en la fecha programada, y su aplicación se llevará a cabo el día hábil siguiente, de acuerdo con lo establecido por el CECOBAN.</w:t>
      </w:r>
    </w:p>
    <w:p w:rsidR="00F971C3" w:rsidRPr="00C22BF0" w:rsidRDefault="00F971C3" w:rsidP="00F971C3">
      <w:pPr>
        <w:spacing w:after="0" w:line="240" w:lineRule="auto"/>
        <w:jc w:val="both"/>
        <w:rPr>
          <w:rFonts w:ascii="Palatino Linotype" w:eastAsia="Times New Roman" w:hAnsi="Palatino Linotype" w:cs="Arial"/>
          <w:sz w:val="20"/>
          <w:szCs w:val="20"/>
          <w:lang w:eastAsia="es-MX"/>
        </w:rPr>
      </w:pPr>
    </w:p>
    <w:p w:rsidR="00F971C3" w:rsidRPr="00C22BF0" w:rsidRDefault="00F971C3" w:rsidP="00F971C3">
      <w:pPr>
        <w:spacing w:after="0" w:line="240" w:lineRule="auto"/>
        <w:jc w:val="both"/>
        <w:rPr>
          <w:rFonts w:ascii="Palatino Linotype" w:eastAsia="Times New Roman" w:hAnsi="Palatino Linotype" w:cs="Arial"/>
          <w:sz w:val="20"/>
          <w:szCs w:val="20"/>
          <w:lang w:eastAsia="es-MX"/>
        </w:rPr>
      </w:pPr>
      <w:r w:rsidRPr="00C22BF0">
        <w:rPr>
          <w:rFonts w:ascii="Palatino Linotype" w:eastAsia="Times New Roman" w:hAnsi="Palatino Linotype" w:cs="Arial"/>
          <w:sz w:val="20"/>
          <w:szCs w:val="20"/>
          <w:lang w:eastAsia="es-MX"/>
        </w:rPr>
        <w:t xml:space="preserve">En caso de que </w:t>
      </w:r>
      <w:r w:rsidRPr="00C22BF0">
        <w:rPr>
          <w:rFonts w:ascii="Palatino Linotype" w:eastAsia="Times New Roman" w:hAnsi="Palatino Linotype" w:cs="Arial"/>
          <w:b/>
          <w:sz w:val="20"/>
          <w:szCs w:val="20"/>
          <w:lang w:eastAsia="es-MX"/>
        </w:rPr>
        <w:t>“EL PROVEEDOR”,</w:t>
      </w:r>
      <w:r w:rsidRPr="00C22BF0">
        <w:rPr>
          <w:rFonts w:ascii="Palatino Linotype" w:eastAsia="Times New Roman" w:hAnsi="Palatino Linotype" w:cs="Arial"/>
          <w:sz w:val="20"/>
          <w:szCs w:val="20"/>
          <w:lang w:eastAsia="es-MX"/>
        </w:rPr>
        <w:t xml:space="preserve"> presente su factura con errores o deficiencias, el plazo de pago se ajustará en términos de los artículos 89 y 90 del Reglamento de la Ley de Adquisiciones, Arrendamientos y Servicios del Sector Público.</w:t>
      </w:r>
    </w:p>
    <w:p w:rsidR="00F971C3" w:rsidRPr="00C22BF0" w:rsidRDefault="00F971C3" w:rsidP="00F971C3">
      <w:pPr>
        <w:spacing w:after="0" w:line="240" w:lineRule="auto"/>
        <w:jc w:val="both"/>
        <w:rPr>
          <w:rFonts w:ascii="Palatino Linotype" w:eastAsia="Times New Roman" w:hAnsi="Palatino Linotype" w:cs="Arial"/>
          <w:sz w:val="20"/>
          <w:szCs w:val="20"/>
          <w:lang w:eastAsia="es-MX"/>
        </w:rPr>
      </w:pPr>
    </w:p>
    <w:p w:rsidR="00F971C3" w:rsidRPr="00C22BF0" w:rsidRDefault="00F971C3" w:rsidP="00F971C3">
      <w:pPr>
        <w:spacing w:after="0" w:line="240" w:lineRule="auto"/>
        <w:jc w:val="both"/>
        <w:rPr>
          <w:rFonts w:ascii="Palatino Linotype" w:eastAsia="Times New Roman" w:hAnsi="Palatino Linotype" w:cs="Arial"/>
          <w:sz w:val="20"/>
          <w:szCs w:val="20"/>
          <w:lang w:eastAsia="es-MX"/>
        </w:rPr>
      </w:pPr>
      <w:r w:rsidRPr="00C22BF0">
        <w:rPr>
          <w:rFonts w:ascii="Palatino Linotype" w:eastAsia="Times New Roman" w:hAnsi="Palatino Linotype" w:cs="Arial"/>
          <w:sz w:val="20"/>
          <w:szCs w:val="20"/>
          <w:lang w:eastAsia="es-MX"/>
        </w:rPr>
        <w:t xml:space="preserve">El pago de los insumos quedara condicionado proporcionalmente al pago que </w:t>
      </w:r>
      <w:r w:rsidRPr="00C22BF0">
        <w:rPr>
          <w:rFonts w:ascii="Palatino Linotype" w:eastAsia="Times New Roman" w:hAnsi="Palatino Linotype" w:cs="Arial"/>
          <w:b/>
          <w:sz w:val="20"/>
          <w:szCs w:val="20"/>
          <w:lang w:eastAsia="es-MX"/>
        </w:rPr>
        <w:t>“EL PROVEEDOR”,</w:t>
      </w:r>
      <w:r w:rsidRPr="00C22BF0">
        <w:rPr>
          <w:rFonts w:ascii="Palatino Linotype" w:eastAsia="Times New Roman" w:hAnsi="Palatino Linotype" w:cs="Arial"/>
          <w:sz w:val="20"/>
          <w:szCs w:val="20"/>
          <w:lang w:eastAsia="es-MX"/>
        </w:rPr>
        <w:t xml:space="preserve"> deba efectuar por concepto de penas convencionales establecidas en la convocatoria, además deberá invariablemente haber firmado de forma autógrafa la orden de compra, contrato, haber entregado su garantía de cumplimiento de contrato en el entendido de que en el supuesto de que sea rescindido el contrato, no procederá el cobro de dichas penas ni la contabilización de las mismas al hacer efectiva la garantía de cumplimiento de contrato, Articulo 95 segundo párrafo del Reglamento.</w:t>
      </w:r>
    </w:p>
    <w:p w:rsidR="00F971C3" w:rsidRPr="00C22BF0" w:rsidRDefault="00F971C3" w:rsidP="00F971C3">
      <w:pPr>
        <w:spacing w:after="0" w:line="240" w:lineRule="auto"/>
        <w:jc w:val="both"/>
        <w:rPr>
          <w:rFonts w:ascii="Palatino Linotype" w:eastAsia="Arial" w:hAnsi="Palatino Linotype" w:cs="Arial"/>
          <w:b/>
          <w:sz w:val="20"/>
          <w:szCs w:val="20"/>
          <w:lang w:eastAsia="es-MX"/>
        </w:rPr>
      </w:pPr>
    </w:p>
    <w:p w:rsidR="00F971C3" w:rsidRPr="00C22BF0" w:rsidRDefault="00F971C3" w:rsidP="00F971C3">
      <w:pPr>
        <w:spacing w:after="0" w:line="240" w:lineRule="auto"/>
        <w:jc w:val="both"/>
        <w:rPr>
          <w:rFonts w:ascii="Palatino Linotype" w:eastAsia="Arial" w:hAnsi="Palatino Linotype" w:cs="Arial"/>
          <w:b/>
          <w:sz w:val="20"/>
          <w:szCs w:val="20"/>
          <w:lang w:eastAsia="es-MX"/>
        </w:rPr>
      </w:pPr>
      <w:r w:rsidRPr="00C22BF0">
        <w:rPr>
          <w:rFonts w:ascii="Palatino Linotype" w:eastAsia="Arial" w:hAnsi="Palatino Linotype" w:cs="Arial"/>
          <w:b/>
          <w:sz w:val="20"/>
          <w:szCs w:val="20"/>
          <w:lang w:eastAsia="es-MX"/>
        </w:rPr>
        <w:t>SEXTA</w:t>
      </w:r>
      <w:r w:rsidRPr="00C22BF0">
        <w:rPr>
          <w:rFonts w:ascii="Palatino Linotype" w:eastAsia="Arial" w:hAnsi="Palatino Linotype" w:cs="Arial"/>
          <w:sz w:val="20"/>
          <w:szCs w:val="20"/>
          <w:lang w:eastAsia="es-MX"/>
        </w:rPr>
        <w:t xml:space="preserve">.- </w:t>
      </w:r>
      <w:r w:rsidRPr="00C22BF0">
        <w:rPr>
          <w:rFonts w:ascii="Palatino Linotype" w:eastAsia="Arial" w:hAnsi="Palatino Linotype" w:cs="Arial"/>
          <w:b/>
          <w:sz w:val="20"/>
          <w:szCs w:val="20"/>
          <w:lang w:eastAsia="es-MX"/>
        </w:rPr>
        <w:t>MODIFICACIONES QUE PODRÁN EFECTUARSE:</w:t>
      </w:r>
    </w:p>
    <w:p w:rsidR="00F971C3" w:rsidRPr="00C22BF0" w:rsidRDefault="00F971C3" w:rsidP="00F971C3">
      <w:pPr>
        <w:spacing w:after="0" w:line="240" w:lineRule="auto"/>
        <w:jc w:val="both"/>
        <w:rPr>
          <w:rFonts w:ascii="Palatino Linotype" w:eastAsia="Arial" w:hAnsi="Palatino Linotype" w:cs="Arial"/>
          <w:sz w:val="20"/>
          <w:szCs w:val="20"/>
          <w:lang w:eastAsia="es-MX"/>
        </w:rPr>
      </w:pPr>
    </w:p>
    <w:p w:rsidR="00F971C3" w:rsidRPr="00C22BF0" w:rsidRDefault="00F971C3" w:rsidP="00F971C3">
      <w:pPr>
        <w:spacing w:after="0" w:line="240" w:lineRule="auto"/>
        <w:jc w:val="both"/>
        <w:rPr>
          <w:rFonts w:ascii="Palatino Linotype" w:eastAsia="Arial" w:hAnsi="Palatino Linotype" w:cs="Arial"/>
          <w:sz w:val="20"/>
          <w:szCs w:val="20"/>
          <w:lang w:eastAsia="es-MX"/>
        </w:rPr>
      </w:pPr>
      <w:r w:rsidRPr="00C22BF0">
        <w:rPr>
          <w:rFonts w:ascii="Palatino Linotype" w:eastAsia="Arial" w:hAnsi="Palatino Linotype" w:cs="Arial"/>
          <w:b/>
          <w:sz w:val="20"/>
          <w:szCs w:val="20"/>
          <w:lang w:eastAsia="es-MX"/>
        </w:rPr>
        <w:t>MODIFICACIONES A LAS CANTIDADES.-</w:t>
      </w:r>
      <w:r w:rsidRPr="00C22BF0">
        <w:rPr>
          <w:rFonts w:ascii="Palatino Linotype" w:eastAsia="Arial" w:hAnsi="Palatino Linotype" w:cs="Arial"/>
          <w:sz w:val="20"/>
          <w:szCs w:val="20"/>
          <w:lang w:eastAsia="es-MX"/>
        </w:rPr>
        <w:t xml:space="preserve"> Con fundamento en el artículo 52 de la Ley  de Adquisiciones, Arrendamientos y Servicios del Sector Público, </w:t>
      </w:r>
      <w:r w:rsidRPr="00C22BF0">
        <w:rPr>
          <w:rFonts w:ascii="Palatino Linotype" w:eastAsia="Arial" w:hAnsi="Palatino Linotype" w:cs="Arial"/>
          <w:b/>
          <w:sz w:val="20"/>
          <w:szCs w:val="20"/>
          <w:lang w:eastAsia="es-MX"/>
        </w:rPr>
        <w:t>“LOS SERVICIOS”</w:t>
      </w:r>
      <w:r w:rsidRPr="00C22BF0">
        <w:rPr>
          <w:rFonts w:ascii="Palatino Linotype" w:eastAsia="Arial" w:hAnsi="Palatino Linotype" w:cs="Arial"/>
          <w:sz w:val="20"/>
          <w:szCs w:val="20"/>
          <w:lang w:eastAsia="es-MX"/>
        </w:rPr>
        <w:t>, por razones fundadas podrán modificar los contratos derivados de la licitación, en cuanto aun este vigente tal contrato en lo relativo a la cantidad fincada sin tener que recurrir en su caso a la celebración de una nueva licitación, siempre y cuando no se modifique en el total más del 15% de las cantidades originales por partida y se respete el precio pactado.</w:t>
      </w:r>
    </w:p>
    <w:p w:rsidR="00F971C3" w:rsidRPr="00C22BF0" w:rsidRDefault="00F971C3" w:rsidP="00F971C3">
      <w:pPr>
        <w:spacing w:after="0" w:line="240" w:lineRule="auto"/>
        <w:jc w:val="both"/>
        <w:rPr>
          <w:rFonts w:ascii="Palatino Linotype" w:eastAsia="Arial" w:hAnsi="Palatino Linotype" w:cs="Arial"/>
          <w:sz w:val="20"/>
          <w:szCs w:val="20"/>
          <w:lang w:eastAsia="es-MX"/>
        </w:rPr>
      </w:pPr>
    </w:p>
    <w:p w:rsidR="00F971C3" w:rsidRPr="00C22BF0" w:rsidRDefault="00F971C3" w:rsidP="00F971C3">
      <w:pPr>
        <w:spacing w:after="0" w:line="240" w:lineRule="auto"/>
        <w:jc w:val="both"/>
        <w:rPr>
          <w:rFonts w:ascii="Palatino Linotype" w:eastAsia="Arial" w:hAnsi="Palatino Linotype" w:cs="Arial"/>
          <w:sz w:val="20"/>
          <w:szCs w:val="20"/>
          <w:lang w:eastAsia="es-MX"/>
        </w:rPr>
      </w:pPr>
      <w:r w:rsidRPr="00C22BF0">
        <w:rPr>
          <w:rFonts w:ascii="Palatino Linotype" w:eastAsia="Arial" w:hAnsi="Palatino Linotype" w:cs="Arial"/>
          <w:b/>
          <w:sz w:val="20"/>
          <w:szCs w:val="20"/>
          <w:lang w:eastAsia="es-MX"/>
        </w:rPr>
        <w:t>MODIFICACIONES AL CONTRATO</w:t>
      </w:r>
      <w:r w:rsidRPr="00C22BF0">
        <w:rPr>
          <w:rFonts w:ascii="Palatino Linotype" w:eastAsia="Arial" w:hAnsi="Palatino Linotype" w:cs="Arial"/>
          <w:sz w:val="20"/>
          <w:szCs w:val="20"/>
          <w:lang w:eastAsia="es-MX"/>
        </w:rPr>
        <w:t>.- Con fundamento en el artículo 52 de la Ley  de Adquisiciones, Arrendamientos y Servicios del Sector Público, cualquier modificación a los contratos deberá formalizarse por escrito, no habrá modificaciones que se refieran a aumentos, pagos progresivos, especificaciones y en general cualquier cambio que implique otorgar condiciones más ventajosas a un proveedor comparadas con las establecidas originalmente.</w:t>
      </w:r>
    </w:p>
    <w:p w:rsidR="00F971C3" w:rsidRPr="00C22BF0" w:rsidRDefault="00F971C3" w:rsidP="00F971C3">
      <w:pPr>
        <w:spacing w:after="0" w:line="240" w:lineRule="auto"/>
        <w:jc w:val="both"/>
        <w:rPr>
          <w:rFonts w:ascii="Palatino Linotype" w:eastAsia="Arial" w:hAnsi="Palatino Linotype" w:cs="Arial"/>
          <w:sz w:val="20"/>
          <w:szCs w:val="20"/>
          <w:lang w:eastAsia="es-MX"/>
        </w:rPr>
      </w:pPr>
    </w:p>
    <w:p w:rsidR="00F971C3" w:rsidRPr="00C22BF0" w:rsidRDefault="00F971C3" w:rsidP="00F971C3">
      <w:pPr>
        <w:tabs>
          <w:tab w:val="left" w:pos="-720"/>
          <w:tab w:val="left" w:pos="0"/>
          <w:tab w:val="left" w:pos="720"/>
          <w:tab w:val="left" w:pos="1134"/>
        </w:tabs>
        <w:suppressAutoHyphens/>
        <w:spacing w:after="0" w:line="240" w:lineRule="auto"/>
        <w:jc w:val="both"/>
        <w:rPr>
          <w:rFonts w:ascii="Palatino Linotype" w:eastAsia="Arial" w:hAnsi="Palatino Linotype" w:cs="Arial"/>
          <w:sz w:val="20"/>
          <w:szCs w:val="20"/>
          <w:lang w:eastAsia="es-MX"/>
        </w:rPr>
      </w:pPr>
      <w:r w:rsidRPr="00C22BF0">
        <w:rPr>
          <w:rFonts w:ascii="Palatino Linotype" w:eastAsia="Arial" w:hAnsi="Palatino Linotype" w:cs="Arial"/>
          <w:b/>
          <w:sz w:val="20"/>
          <w:szCs w:val="20"/>
          <w:lang w:eastAsia="es-MX"/>
        </w:rPr>
        <w:t>SÉPTIMA.- G</w:t>
      </w:r>
      <w:r w:rsidRPr="00C22BF0">
        <w:rPr>
          <w:rFonts w:ascii="Palatino Linotype" w:eastAsia="Arial" w:hAnsi="Palatino Linotype" w:cs="Arial"/>
          <w:b/>
          <w:spacing w:val="-2"/>
          <w:sz w:val="20"/>
          <w:szCs w:val="20"/>
          <w:lang w:eastAsia="es-MX"/>
        </w:rPr>
        <w:t>ARANTÍA DE CUMPLIMIENTO DE OBLIGACIONES</w:t>
      </w:r>
      <w:r w:rsidRPr="00C22BF0">
        <w:rPr>
          <w:rFonts w:ascii="Palatino Linotype" w:eastAsia="Arial" w:hAnsi="Palatino Linotype" w:cs="Arial"/>
          <w:spacing w:val="-2"/>
          <w:sz w:val="20"/>
          <w:szCs w:val="20"/>
          <w:lang w:eastAsia="es-MX"/>
        </w:rPr>
        <w:t xml:space="preserve">.- </w:t>
      </w:r>
      <w:r w:rsidRPr="00C22BF0">
        <w:rPr>
          <w:rFonts w:ascii="Palatino Linotype" w:eastAsia="Arial" w:hAnsi="Palatino Linotype" w:cs="Arial"/>
          <w:sz w:val="20"/>
          <w:szCs w:val="20"/>
          <w:lang w:eastAsia="es-MX"/>
        </w:rPr>
        <w:t xml:space="preserve">De conformidad con lo dispuesto por el artículo 48 fracción II de la Ley de Adquisiciones, Arrendamientos y Servicios del Sector Público, para garantizar el cumplimiento de este contrato, se deberá constituir una garantía (Fianza) por el 10% del monto del Contrato, sin incluir el I. V. A., en moneda nacional, a favor de los Servicios de Salud de Durango, de conformidad con lo establecido en el artículo 49 fracción ll de la Ley de Adquisiciones, Arrendamientos y Servicios del Sector Público, la cual será entregada dentro de los 10 (diez) días naturales posteriores a la fecha señalada para la firma del Contrato, en la oficina de Coordinación y Contratos, sito en calle Cuauhtémoc No. 225 Nte. C.P. 34000, Zona Centro, en Durango, Dgo. </w:t>
      </w:r>
    </w:p>
    <w:p w:rsidR="00F971C3" w:rsidRPr="00C22BF0" w:rsidRDefault="00F971C3" w:rsidP="00F971C3">
      <w:pPr>
        <w:spacing w:after="0" w:line="240" w:lineRule="auto"/>
        <w:jc w:val="both"/>
        <w:rPr>
          <w:rFonts w:ascii="Palatino Linotype" w:eastAsia="Arial" w:hAnsi="Palatino Linotype" w:cs="Arial"/>
          <w:sz w:val="20"/>
          <w:szCs w:val="20"/>
          <w:lang w:eastAsia="es-MX"/>
        </w:rPr>
      </w:pPr>
    </w:p>
    <w:p w:rsidR="00F971C3" w:rsidRPr="00C22BF0" w:rsidRDefault="00F971C3" w:rsidP="00F971C3">
      <w:pPr>
        <w:spacing w:after="0" w:line="240" w:lineRule="auto"/>
        <w:jc w:val="both"/>
        <w:rPr>
          <w:rFonts w:ascii="Palatino Linotype" w:eastAsia="Arial" w:hAnsi="Palatino Linotype" w:cs="Arial"/>
          <w:sz w:val="20"/>
          <w:szCs w:val="20"/>
          <w:lang w:eastAsia="es-MX"/>
        </w:rPr>
      </w:pPr>
      <w:r w:rsidRPr="00C22BF0">
        <w:rPr>
          <w:rFonts w:ascii="Palatino Linotype" w:eastAsia="Arial" w:hAnsi="Palatino Linotype" w:cs="Arial"/>
          <w:sz w:val="20"/>
          <w:szCs w:val="20"/>
          <w:lang w:eastAsia="es-MX"/>
        </w:rPr>
        <w:t xml:space="preserve">En caso de existir ampliación del Contrato </w:t>
      </w:r>
      <w:r w:rsidRPr="00C22BF0">
        <w:rPr>
          <w:rFonts w:ascii="Palatino Linotype" w:eastAsia="Arial" w:hAnsi="Palatino Linotype" w:cs="Arial"/>
          <w:b/>
          <w:sz w:val="20"/>
          <w:szCs w:val="20"/>
          <w:lang w:eastAsia="es-MX"/>
        </w:rPr>
        <w:t>“EL PROVEEDOR”,</w:t>
      </w:r>
      <w:r w:rsidRPr="00C22BF0">
        <w:rPr>
          <w:rFonts w:ascii="Palatino Linotype" w:eastAsia="Arial" w:hAnsi="Palatino Linotype" w:cs="Arial"/>
          <w:sz w:val="20"/>
          <w:szCs w:val="20"/>
          <w:lang w:eastAsia="es-MX"/>
        </w:rPr>
        <w:t xml:space="preserve"> deberá presentar fianza del 10% del monto total de la ampliación antes de I.V.A. del pedido.</w:t>
      </w:r>
    </w:p>
    <w:p w:rsidR="00F971C3" w:rsidRPr="00C22BF0" w:rsidRDefault="00F971C3" w:rsidP="00F971C3">
      <w:pPr>
        <w:spacing w:after="0" w:line="240" w:lineRule="auto"/>
        <w:jc w:val="both"/>
        <w:rPr>
          <w:rFonts w:ascii="Palatino Linotype" w:eastAsia="Arial" w:hAnsi="Palatino Linotype" w:cs="Arial"/>
          <w:sz w:val="20"/>
          <w:szCs w:val="20"/>
          <w:lang w:eastAsia="es-MX"/>
        </w:rPr>
      </w:pPr>
    </w:p>
    <w:p w:rsidR="00F971C3" w:rsidRPr="00C22BF0" w:rsidRDefault="00F971C3" w:rsidP="00F971C3">
      <w:pPr>
        <w:spacing w:after="0" w:line="240" w:lineRule="auto"/>
        <w:jc w:val="both"/>
        <w:rPr>
          <w:rFonts w:ascii="Palatino Linotype" w:eastAsia="Arial" w:hAnsi="Palatino Linotype" w:cs="Arial"/>
          <w:sz w:val="20"/>
          <w:szCs w:val="20"/>
          <w:lang w:eastAsia="es-MX"/>
        </w:rPr>
      </w:pPr>
      <w:r w:rsidRPr="00C22BF0">
        <w:rPr>
          <w:rFonts w:ascii="Palatino Linotype" w:eastAsia="Arial" w:hAnsi="Palatino Linotype" w:cs="Arial"/>
          <w:sz w:val="20"/>
          <w:szCs w:val="20"/>
          <w:lang w:eastAsia="es-MX"/>
        </w:rPr>
        <w:t xml:space="preserve">Al momento en que el Contrato reciba modificación por cualquier concepto </w:t>
      </w:r>
      <w:r w:rsidRPr="00C22BF0">
        <w:rPr>
          <w:rFonts w:ascii="Palatino Linotype" w:eastAsia="Arial" w:hAnsi="Palatino Linotype" w:cs="Arial"/>
          <w:b/>
          <w:sz w:val="20"/>
          <w:szCs w:val="20"/>
          <w:lang w:eastAsia="es-MX"/>
        </w:rPr>
        <w:t>“EL PROVEEDOR”</w:t>
      </w:r>
      <w:r w:rsidRPr="00C22BF0">
        <w:rPr>
          <w:rFonts w:ascii="Palatino Linotype" w:eastAsia="Arial" w:hAnsi="Palatino Linotype" w:cs="Arial"/>
          <w:sz w:val="20"/>
          <w:szCs w:val="20"/>
          <w:lang w:eastAsia="es-MX"/>
        </w:rPr>
        <w:t xml:space="preserve">, deberá presentar el endoso de su fianza respectiva de tal manera que continúe garantizando plenamente el cumplimiento de las obligaciones contraídas. </w:t>
      </w:r>
    </w:p>
    <w:p w:rsidR="00F971C3" w:rsidRPr="00C22BF0" w:rsidRDefault="00F971C3" w:rsidP="00F971C3">
      <w:pPr>
        <w:spacing w:after="0" w:line="240" w:lineRule="auto"/>
        <w:jc w:val="both"/>
        <w:rPr>
          <w:rFonts w:ascii="Palatino Linotype" w:eastAsia="Arial" w:hAnsi="Palatino Linotype" w:cs="Arial"/>
          <w:sz w:val="20"/>
          <w:szCs w:val="20"/>
          <w:lang w:eastAsia="es-MX"/>
        </w:rPr>
      </w:pPr>
    </w:p>
    <w:p w:rsidR="00F971C3" w:rsidRPr="00C22BF0" w:rsidRDefault="00F971C3" w:rsidP="00F971C3">
      <w:pPr>
        <w:spacing w:after="0" w:line="240" w:lineRule="auto"/>
        <w:jc w:val="both"/>
        <w:rPr>
          <w:rFonts w:ascii="Palatino Linotype" w:eastAsia="Arial" w:hAnsi="Palatino Linotype" w:cs="Arial"/>
          <w:sz w:val="20"/>
          <w:szCs w:val="20"/>
          <w:lang w:eastAsia="es-MX"/>
        </w:rPr>
      </w:pPr>
      <w:r w:rsidRPr="00C22BF0">
        <w:rPr>
          <w:rFonts w:ascii="Palatino Linotype" w:eastAsia="Arial" w:hAnsi="Palatino Linotype" w:cs="Arial"/>
          <w:sz w:val="20"/>
          <w:szCs w:val="20"/>
          <w:lang w:eastAsia="es-MX"/>
        </w:rPr>
        <w:t xml:space="preserve">La garantía de cumplimiento a las obligaciones del contrato se liberará mediante autorización por escrito por parte los Servicios de Salud de Durango en forma inmediata, siempre y cuando </w:t>
      </w:r>
      <w:r w:rsidRPr="00C22BF0">
        <w:rPr>
          <w:rFonts w:ascii="Palatino Linotype" w:eastAsia="Arial" w:hAnsi="Palatino Linotype" w:cs="Arial"/>
          <w:b/>
          <w:sz w:val="20"/>
          <w:szCs w:val="20"/>
          <w:lang w:eastAsia="es-MX"/>
        </w:rPr>
        <w:t>“EL PROVEEDOR”,</w:t>
      </w:r>
      <w:r w:rsidRPr="00C22BF0">
        <w:rPr>
          <w:rFonts w:ascii="Palatino Linotype" w:eastAsia="Arial" w:hAnsi="Palatino Linotype" w:cs="Arial"/>
          <w:sz w:val="20"/>
          <w:szCs w:val="20"/>
          <w:lang w:eastAsia="es-MX"/>
        </w:rPr>
        <w:t xml:space="preserve"> haya cumplido a satisfacción con todas las obligaciones contractuales.</w:t>
      </w:r>
    </w:p>
    <w:p w:rsidR="00F971C3" w:rsidRPr="00C22BF0" w:rsidRDefault="00F971C3" w:rsidP="00F971C3">
      <w:pPr>
        <w:spacing w:after="0" w:line="240" w:lineRule="auto"/>
        <w:jc w:val="both"/>
        <w:rPr>
          <w:rFonts w:ascii="Palatino Linotype" w:eastAsia="Arial" w:hAnsi="Palatino Linotype" w:cs="Arial"/>
          <w:sz w:val="20"/>
          <w:szCs w:val="20"/>
          <w:lang w:eastAsia="es-MX"/>
        </w:rPr>
      </w:pPr>
    </w:p>
    <w:p w:rsidR="00F971C3" w:rsidRPr="00C22BF0" w:rsidRDefault="00F971C3" w:rsidP="00F971C3">
      <w:pPr>
        <w:spacing w:after="0" w:line="240" w:lineRule="auto"/>
        <w:jc w:val="both"/>
        <w:rPr>
          <w:rFonts w:ascii="Palatino Linotype" w:eastAsia="Arial" w:hAnsi="Palatino Linotype" w:cs="Arial"/>
          <w:sz w:val="20"/>
          <w:szCs w:val="20"/>
          <w:lang w:eastAsia="es-MX"/>
        </w:rPr>
      </w:pPr>
      <w:r w:rsidRPr="00C22BF0">
        <w:rPr>
          <w:rFonts w:ascii="Palatino Linotype" w:eastAsia="Arial" w:hAnsi="Palatino Linotype" w:cs="Arial"/>
          <w:b/>
          <w:sz w:val="20"/>
          <w:szCs w:val="20"/>
          <w:lang w:eastAsia="es-MX"/>
        </w:rPr>
        <w:t>“EL PROVEEDOR”,</w:t>
      </w:r>
      <w:r w:rsidRPr="00C22BF0">
        <w:rPr>
          <w:rFonts w:ascii="Palatino Linotype" w:eastAsia="Arial" w:hAnsi="Palatino Linotype" w:cs="Arial"/>
          <w:sz w:val="20"/>
          <w:szCs w:val="20"/>
          <w:lang w:eastAsia="es-MX"/>
        </w:rPr>
        <w:t xml:space="preserve"> manifiesta expresamente:</w:t>
      </w:r>
    </w:p>
    <w:p w:rsidR="00F971C3" w:rsidRPr="00C22BF0" w:rsidRDefault="00F971C3" w:rsidP="00F971C3">
      <w:pPr>
        <w:spacing w:after="0" w:line="240" w:lineRule="auto"/>
        <w:jc w:val="both"/>
        <w:rPr>
          <w:rFonts w:ascii="Palatino Linotype" w:eastAsia="Arial" w:hAnsi="Palatino Linotype" w:cs="Arial"/>
          <w:sz w:val="20"/>
          <w:szCs w:val="20"/>
          <w:lang w:eastAsia="es-MX"/>
        </w:rPr>
      </w:pPr>
    </w:p>
    <w:p w:rsidR="00F971C3" w:rsidRPr="00C22BF0" w:rsidRDefault="00F971C3" w:rsidP="00F971C3">
      <w:pPr>
        <w:numPr>
          <w:ilvl w:val="0"/>
          <w:numId w:val="1"/>
        </w:numPr>
        <w:spacing w:after="0" w:line="240" w:lineRule="auto"/>
        <w:contextualSpacing/>
        <w:jc w:val="both"/>
        <w:rPr>
          <w:rFonts w:ascii="Palatino Linotype" w:eastAsia="Arial" w:hAnsi="Palatino Linotype" w:cs="Arial"/>
          <w:sz w:val="20"/>
          <w:szCs w:val="20"/>
          <w:lang w:eastAsia="es-MX"/>
        </w:rPr>
      </w:pPr>
      <w:r w:rsidRPr="00C22BF0">
        <w:rPr>
          <w:rFonts w:ascii="Palatino Linotype" w:eastAsia="Arial" w:hAnsi="Palatino Linotype" w:cs="Arial"/>
          <w:sz w:val="20"/>
          <w:szCs w:val="20"/>
          <w:lang w:eastAsia="es-MX"/>
        </w:rPr>
        <w:t>Su voluntad en caso de que existan créditos a su favor contra los Servicios de Salud de Durango, de renunciar al derecho a compensar que le concede la legislación sustantiva civil aplicable, por lo que otorga su consentimiento expreso para que en el supuesto de incumplimiento de las obligaciones que deriven del contrato, se haga efectiva la garantía otorgada, así como cualquier otro saldo a favor de los Servicios de Salud de Durango.</w:t>
      </w:r>
    </w:p>
    <w:p w:rsidR="00F971C3" w:rsidRPr="00C22BF0" w:rsidRDefault="00F971C3" w:rsidP="00F971C3">
      <w:pPr>
        <w:numPr>
          <w:ilvl w:val="0"/>
          <w:numId w:val="1"/>
        </w:numPr>
        <w:spacing w:after="0" w:line="240" w:lineRule="auto"/>
        <w:contextualSpacing/>
        <w:jc w:val="both"/>
        <w:rPr>
          <w:rFonts w:ascii="Palatino Linotype" w:eastAsia="Arial" w:hAnsi="Palatino Linotype" w:cs="Arial"/>
          <w:sz w:val="20"/>
          <w:szCs w:val="20"/>
          <w:lang w:eastAsia="es-MX"/>
        </w:rPr>
      </w:pPr>
      <w:r w:rsidRPr="00C22BF0">
        <w:rPr>
          <w:rFonts w:ascii="Palatino Linotype" w:eastAsia="Arial" w:hAnsi="Palatino Linotype" w:cs="Arial"/>
          <w:sz w:val="20"/>
          <w:szCs w:val="20"/>
          <w:lang w:eastAsia="es-MX"/>
        </w:rPr>
        <w:t>Su conformidad para que la fianza que garantiza el cumplimiento del contrato, permanezca vigente durante la sustanciación de todos los procedimientos judiciales o arbitrales y los recursos legales que se interpongan, con relación al contrato, hasta que sea dictada resolución definitiva que cause ejecutoria por parte de la autoridad o tribunal competente.</w:t>
      </w:r>
    </w:p>
    <w:p w:rsidR="00F971C3" w:rsidRPr="00C22BF0" w:rsidRDefault="00F971C3" w:rsidP="00F971C3">
      <w:pPr>
        <w:numPr>
          <w:ilvl w:val="0"/>
          <w:numId w:val="1"/>
        </w:numPr>
        <w:spacing w:after="0" w:line="240" w:lineRule="auto"/>
        <w:contextualSpacing/>
        <w:jc w:val="both"/>
        <w:rPr>
          <w:rFonts w:ascii="Palatino Linotype" w:eastAsia="Arial" w:hAnsi="Palatino Linotype" w:cs="Arial"/>
          <w:sz w:val="20"/>
          <w:szCs w:val="20"/>
          <w:lang w:eastAsia="es-MX"/>
        </w:rPr>
      </w:pPr>
      <w:r w:rsidRPr="00C22BF0">
        <w:rPr>
          <w:rFonts w:ascii="Palatino Linotype" w:eastAsia="Arial" w:hAnsi="Palatino Linotype" w:cs="Arial"/>
          <w:sz w:val="20"/>
          <w:szCs w:val="20"/>
          <w:lang w:eastAsia="es-MX"/>
        </w:rPr>
        <w:t xml:space="preserve">Su conformidad para que la institución de fianzas entere el pago de la cantidad reclamada hasta por el monto garantizado más, en su caso , la indemnización por mora que derive del artículo 95 bis de la Ley Federal de Instituciones de Fianzas, aun cuando la obligación se encuentre sub judice, </w:t>
      </w:r>
    </w:p>
    <w:p w:rsidR="00F971C3" w:rsidRPr="00C22BF0" w:rsidRDefault="00F971C3" w:rsidP="00F971C3">
      <w:pPr>
        <w:numPr>
          <w:ilvl w:val="0"/>
          <w:numId w:val="1"/>
        </w:numPr>
        <w:spacing w:after="0" w:line="240" w:lineRule="auto"/>
        <w:contextualSpacing/>
        <w:jc w:val="both"/>
        <w:rPr>
          <w:rFonts w:ascii="Palatino Linotype" w:eastAsia="Arial" w:hAnsi="Palatino Linotype" w:cs="Arial"/>
          <w:sz w:val="20"/>
          <w:szCs w:val="20"/>
          <w:lang w:eastAsia="es-MX"/>
        </w:rPr>
      </w:pPr>
      <w:r w:rsidRPr="00C22BF0">
        <w:rPr>
          <w:rFonts w:ascii="Palatino Linotype" w:eastAsia="Arial" w:hAnsi="Palatino Linotype" w:cs="Arial"/>
          <w:sz w:val="20"/>
          <w:szCs w:val="20"/>
          <w:lang w:eastAsia="es-MX"/>
        </w:rPr>
        <w:t xml:space="preserve">En virtud de procedimiento ante autoridad judicial, no judicial o tribunal arbitral, salvo que el acto rescisorio sea combatido y el fiado obtenga la suspensión de su ejecución, ya sea en el recurso administrativo, en el juicio contencioso o ante el tribunal arbitral correspondiente. </w:t>
      </w:r>
    </w:p>
    <w:p w:rsidR="00F971C3" w:rsidRPr="00C22BF0" w:rsidRDefault="00F971C3" w:rsidP="00F971C3">
      <w:pPr>
        <w:spacing w:after="0" w:line="240" w:lineRule="auto"/>
        <w:ind w:left="720"/>
        <w:contextualSpacing/>
        <w:jc w:val="both"/>
        <w:rPr>
          <w:rFonts w:ascii="Palatino Linotype" w:eastAsia="Arial" w:hAnsi="Palatino Linotype" w:cs="Arial"/>
          <w:sz w:val="20"/>
          <w:szCs w:val="20"/>
          <w:lang w:eastAsia="es-MX"/>
        </w:rPr>
      </w:pPr>
    </w:p>
    <w:p w:rsidR="00F971C3" w:rsidRPr="00C22BF0" w:rsidRDefault="00F971C3" w:rsidP="00F971C3">
      <w:pPr>
        <w:spacing w:after="0" w:line="240" w:lineRule="auto"/>
        <w:ind w:left="720"/>
        <w:contextualSpacing/>
        <w:jc w:val="both"/>
        <w:rPr>
          <w:rFonts w:ascii="Palatino Linotype" w:eastAsia="Arial" w:hAnsi="Palatino Linotype" w:cs="Arial"/>
          <w:sz w:val="20"/>
          <w:szCs w:val="20"/>
          <w:lang w:eastAsia="es-MX"/>
        </w:rPr>
      </w:pPr>
      <w:r w:rsidRPr="00C22BF0">
        <w:rPr>
          <w:rFonts w:ascii="Palatino Linotype" w:eastAsia="Arial" w:hAnsi="Palatino Linotype" w:cs="Arial"/>
          <w:sz w:val="20"/>
          <w:szCs w:val="20"/>
          <w:lang w:eastAsia="es-MX"/>
        </w:rPr>
        <w:t xml:space="preserve"> En caso de que el procedimiento administrativo, o ante autoridad judicial o tribunal arbitral resulte favorable los intereses del fiador y la institución de fianzas haya pagado la cantidad reclamada, el beneficiario devolverá a la afianzadora la cantidad pagada en un plazo máximo de 90 (noventa) días hábiles contados a partir de qué la resolución favorable al fiador hay causado ejecutoria.</w:t>
      </w:r>
    </w:p>
    <w:p w:rsidR="00F971C3" w:rsidRPr="00C22BF0" w:rsidRDefault="00F971C3" w:rsidP="00F971C3">
      <w:pPr>
        <w:spacing w:after="0" w:line="240" w:lineRule="auto"/>
        <w:ind w:left="720"/>
        <w:contextualSpacing/>
        <w:jc w:val="both"/>
        <w:rPr>
          <w:rFonts w:ascii="Palatino Linotype" w:eastAsia="Arial" w:hAnsi="Palatino Linotype" w:cs="Arial"/>
          <w:sz w:val="20"/>
          <w:szCs w:val="20"/>
          <w:lang w:eastAsia="es-MX"/>
        </w:rPr>
      </w:pPr>
    </w:p>
    <w:p w:rsidR="00F971C3" w:rsidRPr="00C22BF0" w:rsidRDefault="00F971C3" w:rsidP="00F971C3">
      <w:pPr>
        <w:numPr>
          <w:ilvl w:val="0"/>
          <w:numId w:val="1"/>
        </w:numPr>
        <w:spacing w:after="0" w:line="240" w:lineRule="auto"/>
        <w:contextualSpacing/>
        <w:jc w:val="both"/>
        <w:rPr>
          <w:rFonts w:ascii="Palatino Linotype" w:eastAsia="Arial" w:hAnsi="Palatino Linotype" w:cs="Arial"/>
          <w:sz w:val="20"/>
          <w:szCs w:val="20"/>
          <w:lang w:eastAsia="es-MX"/>
        </w:rPr>
      </w:pPr>
      <w:r w:rsidRPr="00C22BF0">
        <w:rPr>
          <w:rFonts w:ascii="Palatino Linotype" w:eastAsia="Arial" w:hAnsi="Palatino Linotype" w:cs="Arial"/>
          <w:sz w:val="20"/>
          <w:szCs w:val="20"/>
          <w:lang w:eastAsia="es-MX"/>
        </w:rPr>
        <w:t>Su aceptación para que la fianza de cumplimiento permanezca vigente hasta que las obligaciones garantizadas hayan sido cumplidas en su totalidad, en la inteligencia que la conformidad para la liberación deberá ser otorgada mediante escrito suscrito por los Servicios de Salud de Durango.</w:t>
      </w:r>
    </w:p>
    <w:p w:rsidR="00F971C3" w:rsidRPr="00C22BF0" w:rsidRDefault="00F971C3" w:rsidP="00F971C3">
      <w:pPr>
        <w:spacing w:after="0" w:line="240" w:lineRule="auto"/>
        <w:jc w:val="both"/>
        <w:rPr>
          <w:rFonts w:ascii="Palatino Linotype" w:eastAsia="Arial" w:hAnsi="Palatino Linotype" w:cs="Arial"/>
          <w:sz w:val="20"/>
          <w:szCs w:val="20"/>
          <w:lang w:eastAsia="es-MX"/>
        </w:rPr>
      </w:pPr>
    </w:p>
    <w:p w:rsidR="00F971C3" w:rsidRPr="00C22BF0" w:rsidRDefault="00F971C3" w:rsidP="00F971C3">
      <w:pPr>
        <w:numPr>
          <w:ilvl w:val="0"/>
          <w:numId w:val="1"/>
        </w:numPr>
        <w:spacing w:after="0" w:line="240" w:lineRule="auto"/>
        <w:contextualSpacing/>
        <w:jc w:val="both"/>
        <w:rPr>
          <w:rFonts w:ascii="Palatino Linotype" w:eastAsia="Arial" w:hAnsi="Palatino Linotype" w:cs="Arial"/>
          <w:sz w:val="20"/>
          <w:szCs w:val="20"/>
          <w:lang w:eastAsia="es-MX"/>
        </w:rPr>
      </w:pPr>
      <w:r w:rsidRPr="00C22BF0">
        <w:rPr>
          <w:rFonts w:ascii="Palatino Linotype" w:eastAsia="Arial" w:hAnsi="Palatino Linotype" w:cs="Arial"/>
          <w:sz w:val="20"/>
          <w:szCs w:val="20"/>
          <w:lang w:eastAsia="es-MX"/>
        </w:rPr>
        <w:t>Su conformidad en que la reclamación que se presente ante la afianzadora por incumplimiento de contrato, quedará integrada con la siguiente documentación:</w:t>
      </w:r>
    </w:p>
    <w:p w:rsidR="00F971C3" w:rsidRPr="00C22BF0" w:rsidRDefault="00F971C3" w:rsidP="00F971C3">
      <w:pPr>
        <w:spacing w:after="0" w:line="240" w:lineRule="auto"/>
        <w:ind w:left="720"/>
        <w:jc w:val="both"/>
        <w:rPr>
          <w:rFonts w:ascii="Palatino Linotype" w:eastAsia="Arial" w:hAnsi="Palatino Linotype" w:cs="Arial"/>
          <w:sz w:val="20"/>
          <w:szCs w:val="20"/>
          <w:lang w:eastAsia="es-MX"/>
        </w:rPr>
      </w:pPr>
    </w:p>
    <w:p w:rsidR="00F971C3" w:rsidRPr="00C22BF0" w:rsidRDefault="00F971C3" w:rsidP="00F971C3">
      <w:pPr>
        <w:numPr>
          <w:ilvl w:val="0"/>
          <w:numId w:val="2"/>
        </w:numPr>
        <w:spacing w:after="0" w:line="240" w:lineRule="auto"/>
        <w:contextualSpacing/>
        <w:jc w:val="both"/>
        <w:rPr>
          <w:rFonts w:ascii="Palatino Linotype" w:eastAsia="Arial" w:hAnsi="Palatino Linotype" w:cs="Arial"/>
          <w:sz w:val="20"/>
          <w:szCs w:val="20"/>
          <w:lang w:eastAsia="es-MX"/>
        </w:rPr>
      </w:pPr>
      <w:r w:rsidRPr="00C22BF0">
        <w:rPr>
          <w:rFonts w:ascii="Palatino Linotype" w:eastAsia="Arial" w:hAnsi="Palatino Linotype" w:cs="Arial"/>
          <w:sz w:val="20"/>
          <w:szCs w:val="20"/>
          <w:lang w:eastAsia="es-MX"/>
        </w:rPr>
        <w:t>Reclamación por escrito a la Institución de Fianzas.</w:t>
      </w:r>
    </w:p>
    <w:p w:rsidR="00F971C3" w:rsidRPr="00C22BF0" w:rsidRDefault="00F971C3" w:rsidP="00F971C3">
      <w:pPr>
        <w:numPr>
          <w:ilvl w:val="0"/>
          <w:numId w:val="2"/>
        </w:numPr>
        <w:spacing w:after="0" w:line="240" w:lineRule="auto"/>
        <w:contextualSpacing/>
        <w:jc w:val="both"/>
        <w:rPr>
          <w:rFonts w:ascii="Palatino Linotype" w:eastAsia="Arial" w:hAnsi="Palatino Linotype" w:cs="Arial"/>
          <w:sz w:val="20"/>
          <w:szCs w:val="20"/>
          <w:lang w:eastAsia="es-MX"/>
        </w:rPr>
      </w:pPr>
      <w:r w:rsidRPr="00C22BF0">
        <w:rPr>
          <w:rFonts w:ascii="Palatino Linotype" w:eastAsia="Arial" w:hAnsi="Palatino Linotype" w:cs="Arial"/>
          <w:sz w:val="20"/>
          <w:szCs w:val="20"/>
          <w:lang w:eastAsia="es-MX"/>
        </w:rPr>
        <w:t>Copia de la póliza de fianza en su caso, sus documentos modificatorios.</w:t>
      </w:r>
    </w:p>
    <w:p w:rsidR="00F971C3" w:rsidRPr="00C22BF0" w:rsidRDefault="00F971C3" w:rsidP="00F971C3">
      <w:pPr>
        <w:numPr>
          <w:ilvl w:val="0"/>
          <w:numId w:val="2"/>
        </w:numPr>
        <w:spacing w:after="0" w:line="240" w:lineRule="auto"/>
        <w:contextualSpacing/>
        <w:jc w:val="both"/>
        <w:rPr>
          <w:rFonts w:ascii="Palatino Linotype" w:eastAsia="Arial" w:hAnsi="Palatino Linotype" w:cs="Arial"/>
          <w:sz w:val="20"/>
          <w:szCs w:val="20"/>
          <w:lang w:eastAsia="es-MX"/>
        </w:rPr>
      </w:pPr>
      <w:r w:rsidRPr="00C22BF0">
        <w:rPr>
          <w:rFonts w:ascii="Palatino Linotype" w:eastAsia="Arial" w:hAnsi="Palatino Linotype" w:cs="Arial"/>
          <w:sz w:val="20"/>
          <w:szCs w:val="20"/>
          <w:lang w:eastAsia="es-MX"/>
        </w:rPr>
        <w:t>Copia del contrato garantizado y en su caso sus convenios modificatorios.</w:t>
      </w:r>
    </w:p>
    <w:p w:rsidR="00F971C3" w:rsidRPr="00C22BF0" w:rsidRDefault="00F971C3" w:rsidP="00F971C3">
      <w:pPr>
        <w:numPr>
          <w:ilvl w:val="0"/>
          <w:numId w:val="2"/>
        </w:numPr>
        <w:spacing w:after="0" w:line="240" w:lineRule="auto"/>
        <w:contextualSpacing/>
        <w:jc w:val="both"/>
        <w:rPr>
          <w:rFonts w:ascii="Palatino Linotype" w:eastAsia="Arial" w:hAnsi="Palatino Linotype" w:cs="Arial"/>
          <w:sz w:val="20"/>
          <w:szCs w:val="20"/>
          <w:lang w:eastAsia="es-MX"/>
        </w:rPr>
      </w:pPr>
      <w:r w:rsidRPr="00C22BF0">
        <w:rPr>
          <w:rFonts w:ascii="Palatino Linotype" w:eastAsia="Arial" w:hAnsi="Palatino Linotype" w:cs="Arial"/>
          <w:sz w:val="20"/>
          <w:szCs w:val="20"/>
          <w:lang w:eastAsia="es-MX"/>
        </w:rPr>
        <w:t>Copia del documento de notificación al fiado de su incumplimiento.</w:t>
      </w:r>
    </w:p>
    <w:p w:rsidR="00F971C3" w:rsidRPr="00C22BF0" w:rsidRDefault="00F971C3" w:rsidP="00F971C3">
      <w:pPr>
        <w:numPr>
          <w:ilvl w:val="0"/>
          <w:numId w:val="2"/>
        </w:numPr>
        <w:spacing w:after="0" w:line="240" w:lineRule="auto"/>
        <w:contextualSpacing/>
        <w:jc w:val="both"/>
        <w:rPr>
          <w:rFonts w:ascii="Palatino Linotype" w:eastAsia="Arial" w:hAnsi="Palatino Linotype" w:cs="Arial"/>
          <w:sz w:val="20"/>
          <w:szCs w:val="20"/>
          <w:lang w:eastAsia="es-MX"/>
        </w:rPr>
      </w:pPr>
      <w:r w:rsidRPr="00C22BF0">
        <w:rPr>
          <w:rFonts w:ascii="Palatino Linotype" w:eastAsia="Arial" w:hAnsi="Palatino Linotype" w:cs="Arial"/>
          <w:sz w:val="20"/>
          <w:szCs w:val="20"/>
          <w:lang w:eastAsia="es-MX"/>
        </w:rPr>
        <w:lastRenderedPageBreak/>
        <w:t>En su caso la rescisión del contrato y su notificación.</w:t>
      </w:r>
    </w:p>
    <w:p w:rsidR="00F971C3" w:rsidRPr="00C22BF0" w:rsidRDefault="00F971C3" w:rsidP="00F971C3">
      <w:pPr>
        <w:numPr>
          <w:ilvl w:val="0"/>
          <w:numId w:val="2"/>
        </w:numPr>
        <w:spacing w:after="0" w:line="240" w:lineRule="auto"/>
        <w:contextualSpacing/>
        <w:jc w:val="both"/>
        <w:rPr>
          <w:rFonts w:ascii="Palatino Linotype" w:eastAsia="Arial" w:hAnsi="Palatino Linotype" w:cs="Arial"/>
          <w:sz w:val="20"/>
          <w:szCs w:val="20"/>
          <w:lang w:eastAsia="es-MX"/>
        </w:rPr>
      </w:pPr>
      <w:r w:rsidRPr="00C22BF0">
        <w:rPr>
          <w:rFonts w:ascii="Palatino Linotype" w:eastAsia="Arial" w:hAnsi="Palatino Linotype" w:cs="Arial"/>
          <w:sz w:val="20"/>
          <w:szCs w:val="20"/>
          <w:lang w:eastAsia="es-MX"/>
        </w:rPr>
        <w:t>En su caso documento de terminación anticipada y su notificación.</w:t>
      </w:r>
    </w:p>
    <w:p w:rsidR="00F971C3" w:rsidRPr="00C22BF0" w:rsidRDefault="00F971C3" w:rsidP="00F971C3">
      <w:pPr>
        <w:numPr>
          <w:ilvl w:val="0"/>
          <w:numId w:val="2"/>
        </w:numPr>
        <w:spacing w:after="0" w:line="240" w:lineRule="auto"/>
        <w:contextualSpacing/>
        <w:jc w:val="both"/>
        <w:rPr>
          <w:rFonts w:ascii="Palatino Linotype" w:eastAsia="Arial" w:hAnsi="Palatino Linotype" w:cs="Arial"/>
          <w:sz w:val="20"/>
          <w:szCs w:val="20"/>
          <w:lang w:eastAsia="es-MX"/>
        </w:rPr>
      </w:pPr>
      <w:r w:rsidRPr="00C22BF0">
        <w:rPr>
          <w:rFonts w:ascii="Palatino Linotype" w:eastAsia="Arial" w:hAnsi="Palatino Linotype" w:cs="Arial"/>
          <w:sz w:val="20"/>
          <w:szCs w:val="20"/>
          <w:lang w:eastAsia="es-MX"/>
        </w:rPr>
        <w:t>Copia del finiquito y en su caso su notificación.</w:t>
      </w:r>
    </w:p>
    <w:p w:rsidR="00F971C3" w:rsidRPr="00C22BF0" w:rsidRDefault="00F971C3" w:rsidP="00F971C3">
      <w:pPr>
        <w:numPr>
          <w:ilvl w:val="0"/>
          <w:numId w:val="2"/>
        </w:numPr>
        <w:spacing w:after="0" w:line="240" w:lineRule="auto"/>
        <w:contextualSpacing/>
        <w:jc w:val="both"/>
        <w:rPr>
          <w:rFonts w:ascii="Palatino Linotype" w:eastAsia="Arial" w:hAnsi="Palatino Linotype" w:cs="Arial"/>
          <w:sz w:val="20"/>
          <w:szCs w:val="20"/>
          <w:lang w:eastAsia="es-MX"/>
        </w:rPr>
      </w:pPr>
      <w:r w:rsidRPr="00C22BF0">
        <w:rPr>
          <w:rFonts w:ascii="Palatino Linotype" w:eastAsia="Arial" w:hAnsi="Palatino Linotype" w:cs="Arial"/>
          <w:sz w:val="20"/>
          <w:szCs w:val="20"/>
          <w:lang w:eastAsia="es-MX"/>
        </w:rPr>
        <w:t>Importe reclamado.</w:t>
      </w:r>
    </w:p>
    <w:p w:rsidR="00F971C3" w:rsidRPr="00C22BF0" w:rsidRDefault="00F971C3" w:rsidP="00F971C3">
      <w:pPr>
        <w:spacing w:after="0" w:line="240" w:lineRule="auto"/>
        <w:ind w:left="720"/>
        <w:contextualSpacing/>
        <w:jc w:val="both"/>
        <w:rPr>
          <w:rFonts w:ascii="Palatino Linotype" w:eastAsia="Arial" w:hAnsi="Palatino Linotype" w:cs="Arial"/>
          <w:sz w:val="20"/>
          <w:szCs w:val="20"/>
          <w:lang w:eastAsia="es-MX"/>
        </w:rPr>
      </w:pPr>
    </w:p>
    <w:p w:rsidR="00F971C3" w:rsidRPr="00C22BF0" w:rsidRDefault="00F971C3" w:rsidP="00F971C3">
      <w:pPr>
        <w:spacing w:after="0" w:line="240" w:lineRule="auto"/>
        <w:jc w:val="both"/>
        <w:rPr>
          <w:rFonts w:ascii="Palatino Linotype" w:eastAsia="Arial" w:hAnsi="Palatino Linotype" w:cs="Arial"/>
          <w:sz w:val="20"/>
          <w:szCs w:val="20"/>
          <w:lang w:eastAsia="es-MX"/>
        </w:rPr>
      </w:pPr>
      <w:r w:rsidRPr="00C22BF0">
        <w:rPr>
          <w:rFonts w:ascii="Palatino Linotype" w:eastAsia="Arial" w:hAnsi="Palatino Linotype" w:cs="Arial"/>
          <w:sz w:val="20"/>
          <w:szCs w:val="20"/>
          <w:lang w:eastAsia="es-MX"/>
        </w:rPr>
        <w:t>Esta garantía deberá presentarse a más tardar dentro de los diez días naturales siguientes a la fecha de firma del contrato en términos del artículo 48 de la Ley de Adquisiciones, Arrendamientos y Servicios del Sector Público.</w:t>
      </w:r>
    </w:p>
    <w:p w:rsidR="00F971C3" w:rsidRPr="00C22BF0" w:rsidRDefault="00F971C3" w:rsidP="00F971C3">
      <w:pPr>
        <w:spacing w:before="240" w:after="120" w:line="240" w:lineRule="auto"/>
        <w:jc w:val="both"/>
        <w:rPr>
          <w:rFonts w:ascii="Palatino Linotype" w:eastAsia="Arial" w:hAnsi="Palatino Linotype" w:cs="Arial"/>
          <w:sz w:val="20"/>
          <w:szCs w:val="20"/>
          <w:lang w:eastAsia="es-MX"/>
        </w:rPr>
      </w:pPr>
      <w:r w:rsidRPr="00C22BF0">
        <w:rPr>
          <w:rFonts w:ascii="Palatino Linotype" w:eastAsia="Arial" w:hAnsi="Palatino Linotype" w:cs="Arial"/>
          <w:b/>
          <w:sz w:val="20"/>
          <w:szCs w:val="20"/>
          <w:lang w:eastAsia="es-MX"/>
        </w:rPr>
        <w:t>OCTAVA.-PENAS CONVENCIONALES POR ATRASO EN LAS ENTREGAS</w:t>
      </w:r>
      <w:r w:rsidRPr="00C22BF0">
        <w:rPr>
          <w:rFonts w:ascii="Palatino Linotype" w:eastAsia="Arial" w:hAnsi="Palatino Linotype" w:cs="Arial"/>
          <w:sz w:val="20"/>
          <w:szCs w:val="20"/>
          <w:lang w:eastAsia="es-MX"/>
        </w:rPr>
        <w:t xml:space="preserve">.- Con fundamento en el artículo 53 de la  Ley de Adquisiciones, Arrendamientos y Servicios del Sector Público y articulo 95 de su Reglamento, se establece que en el caso de  incumplimiento de las obligaciones que se deriven de la presente licitación, en cuanto a los plazos de entrega que se establezcan en el contrato respectivo, previa solicitud por escrito </w:t>
      </w:r>
      <w:r w:rsidRPr="00C22BF0">
        <w:rPr>
          <w:rFonts w:ascii="Palatino Linotype" w:eastAsia="Arial" w:hAnsi="Palatino Linotype" w:cs="Arial"/>
          <w:b/>
          <w:sz w:val="20"/>
          <w:szCs w:val="20"/>
          <w:lang w:eastAsia="es-MX"/>
        </w:rPr>
        <w:t>“LOS SERVICIOS”,</w:t>
      </w:r>
      <w:r w:rsidRPr="00C22BF0">
        <w:rPr>
          <w:rFonts w:ascii="Palatino Linotype" w:eastAsia="Arial" w:hAnsi="Palatino Linotype" w:cs="Arial"/>
          <w:sz w:val="20"/>
          <w:szCs w:val="20"/>
          <w:lang w:eastAsia="es-MX"/>
        </w:rPr>
        <w:t xml:space="preserve"> podrá autorizar la entrega extemporánea de dichos bienes sin perjuicio de que por cada día de atraso se aplicará una sanción que será cubierta por </w:t>
      </w:r>
      <w:r w:rsidRPr="00C22BF0">
        <w:rPr>
          <w:rFonts w:ascii="Palatino Linotype" w:eastAsia="Arial" w:hAnsi="Palatino Linotype" w:cs="Arial"/>
          <w:b/>
          <w:sz w:val="20"/>
          <w:szCs w:val="20"/>
          <w:lang w:eastAsia="es-MX"/>
        </w:rPr>
        <w:t>“EL PROVEEDOR”,</w:t>
      </w:r>
      <w:r w:rsidRPr="00C22BF0">
        <w:rPr>
          <w:rFonts w:ascii="Palatino Linotype" w:eastAsia="Arial" w:hAnsi="Palatino Linotype" w:cs="Arial"/>
          <w:sz w:val="20"/>
          <w:szCs w:val="20"/>
          <w:lang w:eastAsia="es-MX"/>
        </w:rPr>
        <w:t xml:space="preserve"> que incumpla a razón de 1% sobre el valor de los bienes no entregados por cada día de atraso lo cual no excederá del importe de la garantía de cumplimiento. Sin perjuicio de ejecutar la fianza por el 10%.  En caso de no cumplir en algunos de los compromisos contractuales adquiridos o con las especificaciones y/o precios convenidos en el Contrato.</w:t>
      </w:r>
    </w:p>
    <w:p w:rsidR="00F971C3" w:rsidRPr="00C22BF0" w:rsidRDefault="00F971C3" w:rsidP="00F971C3">
      <w:pPr>
        <w:spacing w:before="240" w:after="120" w:line="240" w:lineRule="auto"/>
        <w:jc w:val="both"/>
        <w:rPr>
          <w:rFonts w:ascii="Palatino Linotype" w:eastAsia="Arial" w:hAnsi="Palatino Linotype" w:cs="Arial"/>
          <w:sz w:val="20"/>
          <w:szCs w:val="20"/>
          <w:lang w:eastAsia="es-MX"/>
        </w:rPr>
      </w:pPr>
      <w:r w:rsidRPr="00C22BF0">
        <w:rPr>
          <w:rFonts w:ascii="Palatino Linotype" w:eastAsia="Arial" w:hAnsi="Palatino Linotype" w:cs="Arial"/>
          <w:sz w:val="20"/>
          <w:szCs w:val="20"/>
          <w:lang w:eastAsia="es-MX"/>
        </w:rPr>
        <w:t>Los Servicios de Salud de Durango aplicarán las siguientes penas contractuales:</w:t>
      </w:r>
    </w:p>
    <w:p w:rsidR="00F971C3" w:rsidRPr="00C22BF0" w:rsidRDefault="00F971C3" w:rsidP="00F971C3">
      <w:pPr>
        <w:spacing w:before="240" w:after="120" w:line="240" w:lineRule="auto"/>
        <w:jc w:val="both"/>
        <w:rPr>
          <w:rFonts w:ascii="Palatino Linotype" w:eastAsia="Arial" w:hAnsi="Palatino Linotype" w:cs="Arial"/>
          <w:sz w:val="20"/>
          <w:szCs w:val="20"/>
          <w:lang w:eastAsia="es-MX"/>
        </w:rPr>
      </w:pPr>
      <w:r w:rsidRPr="00C22BF0">
        <w:rPr>
          <w:rFonts w:ascii="Palatino Linotype" w:eastAsia="Arial" w:hAnsi="Palatino Linotype" w:cs="Arial"/>
          <w:sz w:val="20"/>
          <w:szCs w:val="20"/>
          <w:lang w:eastAsia="es-MX"/>
        </w:rPr>
        <w:t xml:space="preserve">El 10% del valor total de los bienes entregados por </w:t>
      </w:r>
      <w:r w:rsidRPr="00C22BF0">
        <w:rPr>
          <w:rFonts w:ascii="Palatino Linotype" w:eastAsia="Arial" w:hAnsi="Palatino Linotype" w:cs="Arial"/>
          <w:b/>
          <w:sz w:val="20"/>
          <w:szCs w:val="20"/>
          <w:lang w:eastAsia="es-MX"/>
        </w:rPr>
        <w:t>“EL PROVEEDOR”,</w:t>
      </w:r>
      <w:r w:rsidRPr="00C22BF0">
        <w:rPr>
          <w:rFonts w:ascii="Palatino Linotype" w:eastAsia="Arial" w:hAnsi="Palatino Linotype" w:cs="Arial"/>
          <w:sz w:val="20"/>
          <w:szCs w:val="20"/>
          <w:lang w:eastAsia="es-MX"/>
        </w:rPr>
        <w:t xml:space="preserve"> cuando estos no cumplan con los requisitos de calidad establecidos. </w:t>
      </w:r>
    </w:p>
    <w:p w:rsidR="00F971C3" w:rsidRPr="00C22BF0" w:rsidRDefault="00F971C3" w:rsidP="00F971C3">
      <w:pPr>
        <w:suppressAutoHyphens/>
        <w:spacing w:after="0" w:line="240" w:lineRule="auto"/>
        <w:jc w:val="both"/>
        <w:rPr>
          <w:rFonts w:ascii="Arial" w:eastAsia="Times New Roman" w:hAnsi="Arial" w:cs="Arial"/>
          <w:sz w:val="20"/>
          <w:szCs w:val="20"/>
          <w:lang w:eastAsia="ar-SA"/>
        </w:rPr>
      </w:pPr>
    </w:p>
    <w:p w:rsidR="00F971C3" w:rsidRPr="00C22BF0" w:rsidRDefault="00F971C3" w:rsidP="00F971C3">
      <w:pPr>
        <w:suppressAutoHyphens/>
        <w:spacing w:after="0" w:line="240" w:lineRule="auto"/>
        <w:jc w:val="both"/>
        <w:rPr>
          <w:rFonts w:ascii="Palatino Linotype" w:eastAsia="Times New Roman" w:hAnsi="Palatino Linotype" w:cs="Arial"/>
          <w:sz w:val="20"/>
          <w:szCs w:val="20"/>
          <w:lang w:eastAsia="ar-SA"/>
        </w:rPr>
      </w:pPr>
      <w:r w:rsidRPr="00C22BF0">
        <w:rPr>
          <w:rFonts w:ascii="Palatino Linotype" w:eastAsia="Times New Roman" w:hAnsi="Palatino Linotype" w:cs="Arial"/>
          <w:sz w:val="20"/>
          <w:szCs w:val="20"/>
          <w:lang w:eastAsia="ar-SA"/>
        </w:rPr>
        <w:t xml:space="preserve">Las penas convencionales se aplicarán cuando, por causas imputables a </w:t>
      </w:r>
      <w:r w:rsidRPr="00C22BF0">
        <w:rPr>
          <w:rFonts w:ascii="Palatino Linotype" w:eastAsia="Times New Roman" w:hAnsi="Palatino Linotype" w:cs="Arial"/>
          <w:b/>
          <w:sz w:val="20"/>
          <w:szCs w:val="20"/>
          <w:lang w:eastAsia="ar-SA"/>
        </w:rPr>
        <w:t>“EL PROVEEDOR”</w:t>
      </w:r>
      <w:r w:rsidRPr="00C22BF0">
        <w:rPr>
          <w:rFonts w:ascii="Palatino Linotype" w:eastAsia="Times New Roman" w:hAnsi="Palatino Linotype" w:cs="Arial"/>
          <w:sz w:val="20"/>
          <w:szCs w:val="20"/>
          <w:lang w:eastAsia="ar-SA"/>
        </w:rPr>
        <w:t>, la entrega de los bienes se realice con atraso, considerando para esta determinación la fecha convenida o pactada contractualmente o pactada entre las partes, considerando lo siguiente:</w:t>
      </w:r>
    </w:p>
    <w:p w:rsidR="00F971C3" w:rsidRPr="00C22BF0" w:rsidRDefault="00F971C3" w:rsidP="00F971C3">
      <w:pPr>
        <w:suppressAutoHyphens/>
        <w:spacing w:after="0" w:line="240" w:lineRule="auto"/>
        <w:jc w:val="both"/>
        <w:rPr>
          <w:rFonts w:ascii="Palatino Linotype" w:eastAsia="Times New Roman" w:hAnsi="Palatino Linotype" w:cs="Arial"/>
          <w:sz w:val="20"/>
          <w:szCs w:val="20"/>
          <w:lang w:eastAsia="ar-SA"/>
        </w:rPr>
      </w:pPr>
    </w:p>
    <w:p w:rsidR="00F971C3" w:rsidRPr="00C22BF0" w:rsidRDefault="00F971C3" w:rsidP="00F971C3">
      <w:pPr>
        <w:numPr>
          <w:ilvl w:val="0"/>
          <w:numId w:val="4"/>
        </w:numPr>
        <w:suppressAutoHyphens/>
        <w:spacing w:after="0" w:line="240" w:lineRule="auto"/>
        <w:contextualSpacing/>
        <w:jc w:val="both"/>
        <w:rPr>
          <w:rFonts w:ascii="Palatino Linotype" w:eastAsia="Times New Roman" w:hAnsi="Palatino Linotype" w:cs="Arial"/>
          <w:sz w:val="20"/>
          <w:szCs w:val="20"/>
        </w:rPr>
      </w:pPr>
      <w:r w:rsidRPr="00C22BF0">
        <w:rPr>
          <w:rFonts w:ascii="Palatino Linotype" w:eastAsia="Times New Roman" w:hAnsi="Palatino Linotype" w:cs="Arial"/>
          <w:sz w:val="20"/>
          <w:szCs w:val="20"/>
        </w:rPr>
        <w:t>Se determinará en función de los bienes no entregados en la fecha convenida.</w:t>
      </w:r>
    </w:p>
    <w:p w:rsidR="00F971C3" w:rsidRPr="00C22BF0" w:rsidRDefault="00F971C3" w:rsidP="00F971C3">
      <w:pPr>
        <w:numPr>
          <w:ilvl w:val="0"/>
          <w:numId w:val="4"/>
        </w:numPr>
        <w:suppressAutoHyphens/>
        <w:spacing w:after="0" w:line="240" w:lineRule="auto"/>
        <w:contextualSpacing/>
        <w:jc w:val="both"/>
        <w:rPr>
          <w:rFonts w:ascii="Palatino Linotype" w:eastAsia="Times New Roman" w:hAnsi="Palatino Linotype" w:cs="Arial"/>
          <w:color w:val="FF0000"/>
          <w:sz w:val="20"/>
          <w:szCs w:val="20"/>
        </w:rPr>
      </w:pPr>
      <w:r w:rsidRPr="00C22BF0">
        <w:rPr>
          <w:rFonts w:ascii="Palatino Linotype" w:eastAsia="Times New Roman" w:hAnsi="Palatino Linotype" w:cs="Arial"/>
          <w:sz w:val="20"/>
          <w:szCs w:val="20"/>
        </w:rPr>
        <w:t>El periodo de penalización comienza a contar a partir del día siguiente en que se concluye el plazo o fecha convenida para la entrega de los bienes.</w:t>
      </w:r>
    </w:p>
    <w:p w:rsidR="00F971C3" w:rsidRPr="00C22BF0" w:rsidRDefault="00F971C3" w:rsidP="00F971C3">
      <w:pPr>
        <w:spacing w:before="240" w:after="120" w:line="240" w:lineRule="auto"/>
        <w:jc w:val="both"/>
        <w:rPr>
          <w:rFonts w:ascii="Palatino Linotype" w:eastAsia="Arial" w:hAnsi="Palatino Linotype" w:cs="Arial"/>
          <w:sz w:val="20"/>
          <w:szCs w:val="20"/>
          <w:lang w:eastAsia="es-MX"/>
        </w:rPr>
      </w:pPr>
      <w:r w:rsidRPr="00C22BF0">
        <w:rPr>
          <w:rFonts w:ascii="Palatino Linotype" w:eastAsia="Arial" w:hAnsi="Palatino Linotype" w:cs="Arial"/>
          <w:sz w:val="20"/>
          <w:szCs w:val="20"/>
          <w:lang w:eastAsia="es-MX"/>
        </w:rPr>
        <w:t xml:space="preserve">En los casos en los que </w:t>
      </w:r>
      <w:r w:rsidRPr="00C22BF0">
        <w:rPr>
          <w:rFonts w:ascii="Palatino Linotype" w:eastAsia="Arial" w:hAnsi="Palatino Linotype" w:cs="Arial"/>
          <w:b/>
          <w:sz w:val="20"/>
          <w:szCs w:val="20"/>
          <w:lang w:eastAsia="es-MX"/>
        </w:rPr>
        <w:t>“EL PROVEEDOR”,</w:t>
      </w:r>
      <w:r w:rsidRPr="00C22BF0">
        <w:rPr>
          <w:rFonts w:ascii="Palatino Linotype" w:eastAsia="Arial" w:hAnsi="Palatino Linotype" w:cs="Arial"/>
          <w:sz w:val="20"/>
          <w:szCs w:val="20"/>
          <w:lang w:eastAsia="es-MX"/>
        </w:rPr>
        <w:t xml:space="preserve"> no realice el canje o la recolección de los bienes defectuosos y/o con vicios ocultos los Servicios de Salud de Durango, procederá a la disposición final de los mismos de acuerdo a lo establecido por la Ley General de Salud en el artículo 414 párrafo tercero. El importe de los bienes no recolectados se considerará como pago en exceso y “</w:t>
      </w:r>
      <w:r w:rsidRPr="00C22BF0">
        <w:rPr>
          <w:rFonts w:ascii="Palatino Linotype" w:eastAsia="Arial" w:hAnsi="Palatino Linotype" w:cs="Arial"/>
          <w:b/>
          <w:sz w:val="20"/>
          <w:szCs w:val="20"/>
          <w:lang w:eastAsia="es-MX"/>
        </w:rPr>
        <w:t>EL PROVEEDOR</w:t>
      </w:r>
      <w:r w:rsidRPr="00C22BF0">
        <w:rPr>
          <w:rFonts w:ascii="Palatino Linotype" w:eastAsia="Arial" w:hAnsi="Palatino Linotype" w:cs="Arial"/>
          <w:sz w:val="20"/>
          <w:szCs w:val="20"/>
          <w:lang w:eastAsia="es-MX"/>
        </w:rPr>
        <w:t>”, deberá reintegrar dichas cantidades, más los intereses correspondientes, conforme a la tasa que establezca la Ley de Ingresos de la Federación, en los casos de prórroga para el pago de créditos fiscales. Los intereses se calcularán sobre las cantidades pagadas en exceso y se computarán por días naturales desde la fecha en que los Servicios de Salud de Durango hayan realizado el pago de dichos bienes.</w:t>
      </w:r>
    </w:p>
    <w:p w:rsidR="00F971C3" w:rsidRPr="00C22BF0" w:rsidRDefault="00F971C3" w:rsidP="00F971C3">
      <w:pPr>
        <w:spacing w:before="240" w:after="120" w:line="240" w:lineRule="auto"/>
        <w:jc w:val="both"/>
        <w:rPr>
          <w:rFonts w:ascii="Palatino Linotype" w:eastAsia="Arial" w:hAnsi="Palatino Linotype" w:cs="Arial"/>
          <w:sz w:val="20"/>
          <w:szCs w:val="20"/>
          <w:lang w:eastAsia="es-MX"/>
        </w:rPr>
      </w:pPr>
      <w:r w:rsidRPr="00C22BF0">
        <w:rPr>
          <w:rFonts w:ascii="Palatino Linotype" w:eastAsia="Arial" w:hAnsi="Palatino Linotype" w:cs="Arial"/>
          <w:sz w:val="20"/>
          <w:szCs w:val="20"/>
          <w:lang w:eastAsia="es-MX"/>
        </w:rPr>
        <w:t xml:space="preserve">Para el caso de los bienes, cuya disposición final  sea la destrucción </w:t>
      </w:r>
      <w:r w:rsidRPr="00C22BF0">
        <w:rPr>
          <w:rFonts w:ascii="Palatino Linotype" w:eastAsia="Arial" w:hAnsi="Palatino Linotype" w:cs="Arial"/>
          <w:b/>
          <w:sz w:val="20"/>
          <w:szCs w:val="20"/>
          <w:lang w:eastAsia="es-MX"/>
        </w:rPr>
        <w:t>“EL PROVEEDOR”,</w:t>
      </w:r>
      <w:r w:rsidRPr="00C22BF0">
        <w:rPr>
          <w:rFonts w:ascii="Palatino Linotype" w:eastAsia="Arial" w:hAnsi="Palatino Linotype" w:cs="Arial"/>
          <w:sz w:val="20"/>
          <w:szCs w:val="20"/>
          <w:lang w:eastAsia="es-MX"/>
        </w:rPr>
        <w:t xml:space="preserve"> cubrirá el importe de los mismos, a más tardar 10 días naturales posteriores a la solicitud por parte de los Servicios de Salud de Durango. De no cumplir con lo anterior se considerara como pago en exceso y </w:t>
      </w:r>
      <w:r w:rsidRPr="00C22BF0">
        <w:rPr>
          <w:rFonts w:ascii="Palatino Linotype" w:eastAsia="Arial" w:hAnsi="Palatino Linotype" w:cs="Arial"/>
          <w:sz w:val="20"/>
          <w:szCs w:val="20"/>
          <w:lang w:eastAsia="es-MX"/>
        </w:rPr>
        <w:lastRenderedPageBreak/>
        <w:t>se procederá en los términos del párrafo anterior, tomando como base la fecha límite para el cálculo de los intereses el día siguiente a la fecha límite de pago.</w:t>
      </w:r>
    </w:p>
    <w:p w:rsidR="00F971C3" w:rsidRPr="00C22BF0" w:rsidRDefault="00F971C3" w:rsidP="00F971C3">
      <w:pPr>
        <w:spacing w:before="240" w:after="120" w:line="240" w:lineRule="auto"/>
        <w:jc w:val="both"/>
        <w:rPr>
          <w:rFonts w:ascii="Palatino Linotype" w:eastAsia="Arial" w:hAnsi="Palatino Linotype" w:cs="Arial"/>
          <w:sz w:val="20"/>
          <w:szCs w:val="20"/>
          <w:lang w:eastAsia="es-MX"/>
        </w:rPr>
      </w:pPr>
      <w:r w:rsidRPr="00C22BF0">
        <w:rPr>
          <w:rFonts w:ascii="Palatino Linotype" w:eastAsia="Arial" w:hAnsi="Palatino Linotype" w:cs="Arial"/>
          <w:sz w:val="20"/>
          <w:szCs w:val="20"/>
          <w:lang w:eastAsia="es-MX"/>
        </w:rPr>
        <w:t xml:space="preserve">En caso de que </w:t>
      </w:r>
      <w:r w:rsidRPr="00C22BF0">
        <w:rPr>
          <w:rFonts w:ascii="Palatino Linotype" w:eastAsia="Arial" w:hAnsi="Palatino Linotype" w:cs="Arial"/>
          <w:b/>
          <w:sz w:val="20"/>
          <w:szCs w:val="20"/>
          <w:lang w:eastAsia="es-MX"/>
        </w:rPr>
        <w:t>“EL PROVEEDOR”,</w:t>
      </w:r>
      <w:r w:rsidRPr="00C22BF0">
        <w:rPr>
          <w:rFonts w:ascii="Palatino Linotype" w:eastAsia="Arial" w:hAnsi="Palatino Linotype" w:cs="Arial"/>
          <w:sz w:val="20"/>
          <w:szCs w:val="20"/>
          <w:lang w:eastAsia="es-MX"/>
        </w:rPr>
        <w:t xml:space="preserve"> no entregue los descuentos ofertados en especie, deberá proporcionar una nota de crédito por el importe al que ascienden estos bienes en función al precio acordado con la Comisión Coordinadora para la Negociación de Precios de Medicamentos y otros Insumos para la Salud, misma que deberá ser entregado en un lapso no mayor 3 (tres) días hábiles posteriores al vencimiento del plazo de entrega. </w:t>
      </w:r>
    </w:p>
    <w:p w:rsidR="00F971C3" w:rsidRPr="00C22BF0" w:rsidRDefault="00F971C3" w:rsidP="00F971C3">
      <w:pPr>
        <w:widowControl w:val="0"/>
        <w:spacing w:after="0" w:line="240" w:lineRule="auto"/>
        <w:jc w:val="both"/>
        <w:rPr>
          <w:rFonts w:ascii="Palatino Linotype" w:eastAsia="Arial" w:hAnsi="Palatino Linotype" w:cs="Arial"/>
          <w:sz w:val="20"/>
          <w:szCs w:val="20"/>
          <w:lang w:eastAsia="es-MX"/>
        </w:rPr>
      </w:pPr>
      <w:r w:rsidRPr="00C22BF0">
        <w:rPr>
          <w:rFonts w:ascii="Palatino Linotype" w:eastAsia="Arial" w:hAnsi="Palatino Linotype" w:cs="Arial"/>
          <w:sz w:val="20"/>
          <w:szCs w:val="20"/>
          <w:lang w:eastAsia="es-MX"/>
        </w:rPr>
        <w:t>Además de las sanciones anteriormente mencionadas, serán aplicables las distintas sanciones que estipulen las disposiciones legales vigentes en la materia.</w:t>
      </w:r>
    </w:p>
    <w:p w:rsidR="00F971C3" w:rsidRPr="00C22BF0" w:rsidRDefault="00F971C3" w:rsidP="00F971C3">
      <w:pPr>
        <w:spacing w:after="0" w:line="240" w:lineRule="auto"/>
        <w:jc w:val="both"/>
        <w:rPr>
          <w:rFonts w:ascii="Palatino Linotype" w:eastAsia="Arial" w:hAnsi="Palatino Linotype" w:cs="Arial"/>
          <w:sz w:val="20"/>
          <w:szCs w:val="20"/>
          <w:lang w:eastAsia="es-MX"/>
        </w:rPr>
      </w:pPr>
    </w:p>
    <w:p w:rsidR="00F971C3" w:rsidRPr="00C22BF0" w:rsidRDefault="00F971C3" w:rsidP="00F971C3">
      <w:pPr>
        <w:spacing w:after="0" w:line="240" w:lineRule="auto"/>
        <w:jc w:val="both"/>
        <w:rPr>
          <w:rFonts w:ascii="Palatino Linotype" w:eastAsia="Arial" w:hAnsi="Palatino Linotype" w:cs="Arial"/>
          <w:b/>
          <w:sz w:val="20"/>
          <w:szCs w:val="20"/>
          <w:lang w:eastAsia="es-MX"/>
        </w:rPr>
      </w:pPr>
      <w:r w:rsidRPr="00C22BF0">
        <w:rPr>
          <w:rFonts w:ascii="Palatino Linotype" w:eastAsia="Arial" w:hAnsi="Palatino Linotype" w:cs="Arial"/>
          <w:b/>
          <w:sz w:val="20"/>
          <w:szCs w:val="20"/>
          <w:lang w:eastAsia="es-MX"/>
        </w:rPr>
        <w:t xml:space="preserve">NOVENA.- RESPONSABILIDAD DE EL PROVEEDOR.- </w:t>
      </w:r>
      <w:r w:rsidRPr="00C22BF0">
        <w:rPr>
          <w:rFonts w:ascii="Palatino Linotype" w:eastAsia="Arial" w:hAnsi="Palatino Linotype" w:cs="Arial"/>
          <w:sz w:val="20"/>
          <w:szCs w:val="20"/>
          <w:lang w:eastAsia="es-MX"/>
        </w:rPr>
        <w:t xml:space="preserve">Los derechos y obligaciones que se derivan del presente Contrato una vez adjudicado no podrán ser cedidos en forma parcial ni total a favor de otra persona física o moral (art. 46 párrafo último) de la Ley de Adquisiciones, Arrendamientos y Servicios del Sector Público; El incumplimiento de la presente cláusula es motivo de rescisión sin responsabilidad para </w:t>
      </w:r>
      <w:r w:rsidRPr="00C22BF0">
        <w:rPr>
          <w:rFonts w:ascii="Palatino Linotype" w:eastAsia="Arial" w:hAnsi="Palatino Linotype" w:cs="Arial"/>
          <w:b/>
          <w:sz w:val="20"/>
          <w:szCs w:val="20"/>
          <w:lang w:eastAsia="es-MX"/>
        </w:rPr>
        <w:t>“LOS SERVICIOS”.</w:t>
      </w:r>
    </w:p>
    <w:p w:rsidR="00F971C3" w:rsidRPr="00C22BF0" w:rsidRDefault="00F971C3" w:rsidP="00F971C3">
      <w:pPr>
        <w:spacing w:after="0" w:line="240" w:lineRule="auto"/>
        <w:jc w:val="both"/>
        <w:rPr>
          <w:rFonts w:ascii="Palatino Linotype" w:eastAsia="Arial" w:hAnsi="Palatino Linotype" w:cs="Arial"/>
          <w:sz w:val="20"/>
          <w:szCs w:val="20"/>
          <w:lang w:eastAsia="es-MX"/>
        </w:rPr>
      </w:pPr>
    </w:p>
    <w:p w:rsidR="00F971C3" w:rsidRPr="00C22BF0" w:rsidRDefault="00F971C3" w:rsidP="00F971C3">
      <w:pPr>
        <w:spacing w:after="0" w:line="240" w:lineRule="auto"/>
        <w:jc w:val="both"/>
        <w:rPr>
          <w:rFonts w:ascii="Palatino Linotype" w:eastAsia="Arial" w:hAnsi="Palatino Linotype" w:cs="Arial"/>
          <w:sz w:val="20"/>
          <w:szCs w:val="20"/>
          <w:lang w:eastAsia="es-MX"/>
        </w:rPr>
      </w:pPr>
      <w:r w:rsidRPr="00C22BF0">
        <w:rPr>
          <w:rFonts w:ascii="Palatino Linotype" w:eastAsia="Arial" w:hAnsi="Palatino Linotype" w:cs="Arial"/>
          <w:b/>
          <w:sz w:val="20"/>
          <w:szCs w:val="20"/>
          <w:lang w:eastAsia="es-MX"/>
        </w:rPr>
        <w:t xml:space="preserve">DÉCIMA.- RESCISIÓN ADMINISTRATIVA.- </w:t>
      </w:r>
      <w:r w:rsidRPr="00C22BF0">
        <w:rPr>
          <w:rFonts w:ascii="Palatino Linotype" w:eastAsia="Arial" w:hAnsi="Palatino Linotype" w:cs="Arial"/>
          <w:sz w:val="20"/>
          <w:szCs w:val="20"/>
          <w:lang w:eastAsia="es-MX"/>
        </w:rPr>
        <w:t xml:space="preserve">El incumplimiento de las obligaciones que asume </w:t>
      </w:r>
      <w:r w:rsidRPr="00C22BF0">
        <w:rPr>
          <w:rFonts w:ascii="Palatino Linotype" w:eastAsia="Arial" w:hAnsi="Palatino Linotype" w:cs="Arial"/>
          <w:b/>
          <w:sz w:val="20"/>
          <w:szCs w:val="20"/>
          <w:lang w:eastAsia="es-MX"/>
        </w:rPr>
        <w:t>“EL PROVEEDOR”,</w:t>
      </w:r>
      <w:r w:rsidRPr="00C22BF0">
        <w:rPr>
          <w:rFonts w:ascii="Palatino Linotype" w:eastAsia="Arial" w:hAnsi="Palatino Linotype" w:cs="Arial"/>
          <w:sz w:val="20"/>
          <w:szCs w:val="20"/>
          <w:lang w:eastAsia="es-MX"/>
        </w:rPr>
        <w:t xml:space="preserve"> por virtud de éste contrato faculta a </w:t>
      </w:r>
      <w:r w:rsidRPr="00C22BF0">
        <w:rPr>
          <w:rFonts w:ascii="Palatino Linotype" w:eastAsia="Arial" w:hAnsi="Palatino Linotype" w:cs="Arial"/>
          <w:b/>
          <w:sz w:val="20"/>
          <w:szCs w:val="20"/>
          <w:lang w:eastAsia="es-MX"/>
        </w:rPr>
        <w:t>“LOS SERVICIOS”,</w:t>
      </w:r>
      <w:r w:rsidRPr="00C22BF0">
        <w:rPr>
          <w:rFonts w:ascii="Palatino Linotype" w:eastAsia="Arial" w:hAnsi="Palatino Linotype" w:cs="Arial"/>
          <w:sz w:val="20"/>
          <w:szCs w:val="20"/>
          <w:lang w:eastAsia="es-MX"/>
        </w:rPr>
        <w:t xml:space="preserve"> para darlo por rescindido total o parcialmente, sin ninguna responsabilidad a su cargo. Dicha rescisión operará de pleno derecho y sin necesidad de declaración judicial, bastando para ello que </w:t>
      </w:r>
      <w:r w:rsidRPr="00C22BF0">
        <w:rPr>
          <w:rFonts w:ascii="Palatino Linotype" w:eastAsia="Arial" w:hAnsi="Palatino Linotype" w:cs="Arial"/>
          <w:b/>
          <w:sz w:val="20"/>
          <w:szCs w:val="20"/>
          <w:lang w:eastAsia="es-MX"/>
        </w:rPr>
        <w:t>“LOS SERVICIOS”,</w:t>
      </w:r>
      <w:r w:rsidRPr="00C22BF0">
        <w:rPr>
          <w:rFonts w:ascii="Palatino Linotype" w:eastAsia="Arial" w:hAnsi="Palatino Linotype" w:cs="Arial"/>
          <w:sz w:val="20"/>
          <w:szCs w:val="20"/>
          <w:lang w:eastAsia="es-MX"/>
        </w:rPr>
        <w:t xml:space="preserve"> comuniquen a </w:t>
      </w:r>
      <w:r w:rsidRPr="00C22BF0">
        <w:rPr>
          <w:rFonts w:ascii="Palatino Linotype" w:eastAsia="Arial" w:hAnsi="Palatino Linotype" w:cs="Arial"/>
          <w:b/>
          <w:sz w:val="20"/>
          <w:szCs w:val="20"/>
          <w:lang w:eastAsia="es-MX"/>
        </w:rPr>
        <w:t>“EL PROVEEDOR”,</w:t>
      </w:r>
      <w:r w:rsidRPr="00C22BF0">
        <w:rPr>
          <w:rFonts w:ascii="Palatino Linotype" w:eastAsia="Arial" w:hAnsi="Palatino Linotype" w:cs="Arial"/>
          <w:sz w:val="20"/>
          <w:szCs w:val="20"/>
          <w:lang w:eastAsia="es-MX"/>
        </w:rPr>
        <w:t xml:space="preserve"> por escrito tal determinación, además de si éste incurre en alguno de los supuestos que mencionan el artículo 54 La Ley de Adquisiciones, Arrendamientos y Servicios del Sector Público y las bases de licitación.</w:t>
      </w:r>
    </w:p>
    <w:p w:rsidR="00F971C3" w:rsidRPr="00C22BF0" w:rsidRDefault="00F971C3" w:rsidP="00F971C3">
      <w:pPr>
        <w:suppressAutoHyphens/>
        <w:spacing w:after="0" w:line="240" w:lineRule="auto"/>
        <w:jc w:val="both"/>
        <w:rPr>
          <w:rFonts w:ascii="Arial" w:eastAsia="Times New Roman" w:hAnsi="Arial" w:cs="Arial"/>
          <w:sz w:val="20"/>
          <w:szCs w:val="20"/>
          <w:lang w:val="es-ES" w:eastAsia="ar-SA"/>
        </w:rPr>
      </w:pPr>
    </w:p>
    <w:p w:rsidR="00F971C3" w:rsidRPr="00C22BF0" w:rsidRDefault="00F971C3" w:rsidP="00F971C3">
      <w:pPr>
        <w:spacing w:after="0" w:line="240" w:lineRule="auto"/>
        <w:jc w:val="both"/>
        <w:rPr>
          <w:rFonts w:ascii="Palatino Linotype" w:eastAsia="Times New Roman" w:hAnsi="Palatino Linotype" w:cs="Arial"/>
          <w:sz w:val="20"/>
          <w:szCs w:val="20"/>
          <w:lang w:eastAsia="es-MX"/>
        </w:rPr>
      </w:pPr>
      <w:r w:rsidRPr="00C22BF0">
        <w:rPr>
          <w:rFonts w:ascii="Palatino Linotype" w:eastAsia="Arial" w:hAnsi="Palatino Linotype" w:cs="Arial"/>
          <w:b/>
          <w:sz w:val="20"/>
          <w:szCs w:val="20"/>
          <w:lang w:eastAsia="es-MX"/>
        </w:rPr>
        <w:t>DÉCIMA PRIMERA.- INTERVENCIÓN.-</w:t>
      </w:r>
      <w:r w:rsidRPr="00C22BF0">
        <w:rPr>
          <w:rFonts w:ascii="Palatino Linotype" w:eastAsia="Arial" w:hAnsi="Palatino Linotype" w:cs="Arial"/>
          <w:sz w:val="20"/>
          <w:szCs w:val="20"/>
          <w:lang w:eastAsia="es-MX"/>
        </w:rPr>
        <w:t>La Secretaría de Hacienda y Crédito Público, la Secretaría de la Función Pública así como la Secretaría de Contraloría</w:t>
      </w:r>
      <w:r w:rsidRPr="00C22BF0">
        <w:rPr>
          <w:rFonts w:ascii="Palatino Linotype" w:eastAsia="Times New Roman" w:hAnsi="Palatino Linotype" w:cs="Arial"/>
          <w:sz w:val="20"/>
          <w:szCs w:val="20"/>
          <w:lang w:eastAsia="es-MX"/>
        </w:rPr>
        <w:t>, tendrán la intervención que las Leyes y Reglamentos les señalen en la celebración y cumplimiento de éste contrato.</w:t>
      </w:r>
    </w:p>
    <w:p w:rsidR="00F971C3" w:rsidRPr="00C22BF0" w:rsidRDefault="00F971C3" w:rsidP="00F971C3">
      <w:pPr>
        <w:spacing w:after="0" w:line="240" w:lineRule="auto"/>
        <w:jc w:val="both"/>
        <w:rPr>
          <w:rFonts w:ascii="Palatino Linotype" w:eastAsia="Times New Roman" w:hAnsi="Palatino Linotype" w:cs="Arial"/>
          <w:sz w:val="20"/>
          <w:szCs w:val="20"/>
          <w:lang w:eastAsia="es-MX"/>
        </w:rPr>
      </w:pPr>
    </w:p>
    <w:p w:rsidR="00F971C3" w:rsidRPr="00C22BF0" w:rsidRDefault="00F971C3" w:rsidP="00F971C3">
      <w:pPr>
        <w:spacing w:after="0" w:line="240" w:lineRule="auto"/>
        <w:ind w:right="-93"/>
        <w:jc w:val="both"/>
        <w:rPr>
          <w:rFonts w:ascii="Palatino Linotype" w:eastAsia="Arial" w:hAnsi="Palatino Linotype" w:cs="Arial"/>
          <w:sz w:val="20"/>
          <w:szCs w:val="20"/>
          <w:lang w:eastAsia="es-MX"/>
        </w:rPr>
      </w:pPr>
      <w:r w:rsidRPr="00C22BF0">
        <w:rPr>
          <w:rFonts w:ascii="Palatino Linotype" w:eastAsia="Arial" w:hAnsi="Palatino Linotype" w:cs="Arial"/>
          <w:b/>
          <w:sz w:val="20"/>
          <w:szCs w:val="20"/>
          <w:lang w:eastAsia="es-MX"/>
        </w:rPr>
        <w:t xml:space="preserve">DÉCIMA SEGUNDA- LEGISLACIÓN.- </w:t>
      </w:r>
      <w:r w:rsidRPr="00C22BF0">
        <w:rPr>
          <w:rFonts w:ascii="Palatino Linotype" w:eastAsia="Arial" w:hAnsi="Palatino Linotype" w:cs="Arial"/>
          <w:sz w:val="20"/>
          <w:szCs w:val="20"/>
          <w:lang w:eastAsia="es-MX"/>
        </w:rPr>
        <w:t>“</w:t>
      </w:r>
      <w:r w:rsidRPr="00C22BF0">
        <w:rPr>
          <w:rFonts w:ascii="Palatino Linotype" w:eastAsia="Arial" w:hAnsi="Palatino Linotype" w:cs="Arial"/>
          <w:b/>
          <w:sz w:val="20"/>
          <w:szCs w:val="20"/>
          <w:lang w:eastAsia="es-MX"/>
        </w:rPr>
        <w:t>AMBAS PARTES”,</w:t>
      </w:r>
      <w:r w:rsidRPr="00C22BF0">
        <w:rPr>
          <w:rFonts w:ascii="Palatino Linotype" w:eastAsia="Arial" w:hAnsi="Palatino Linotype" w:cs="Arial"/>
          <w:sz w:val="20"/>
          <w:szCs w:val="20"/>
          <w:lang w:eastAsia="es-MX"/>
        </w:rPr>
        <w:t xml:space="preserve"> se obligan a sujetarse estrictamente para el cumplimiento del presente contrato, a todas y cada una de las cláusulas del mismo, a las bases de licitación de la que deriva  así como a lo establecido en la Ley de Adquisiciones, Arrendamientos y Servicios del Sector Público, su Reglamento, el Código Civil Federal, el Código Federal de Procedimientos Civiles, la Ley Federal de Procedimiento Administrativo y las disposiciones administrativas aplicables en la materia incluyendo el Acuerdo Marco de Coordinación en Materia de Transferencia de Recursos, así como los Convenios Específicos que dé el deriven.</w:t>
      </w:r>
    </w:p>
    <w:p w:rsidR="00F971C3" w:rsidRPr="00C22BF0" w:rsidRDefault="00F971C3" w:rsidP="00F971C3">
      <w:pPr>
        <w:spacing w:after="0" w:line="240" w:lineRule="auto"/>
        <w:jc w:val="both"/>
        <w:rPr>
          <w:rFonts w:ascii="Palatino Linotype" w:eastAsia="Arial" w:hAnsi="Palatino Linotype" w:cs="Arial"/>
          <w:sz w:val="20"/>
          <w:szCs w:val="20"/>
          <w:lang w:eastAsia="es-MX"/>
        </w:rPr>
      </w:pPr>
    </w:p>
    <w:p w:rsidR="00F971C3" w:rsidRPr="00C22BF0" w:rsidRDefault="00F971C3" w:rsidP="00F971C3">
      <w:pPr>
        <w:tabs>
          <w:tab w:val="left" w:pos="1276"/>
        </w:tabs>
        <w:spacing w:after="0" w:line="240" w:lineRule="auto"/>
        <w:ind w:right="49"/>
        <w:jc w:val="both"/>
        <w:rPr>
          <w:rFonts w:ascii="Palatino Linotype" w:eastAsia="Arial" w:hAnsi="Palatino Linotype" w:cs="Arial"/>
          <w:sz w:val="20"/>
          <w:szCs w:val="20"/>
          <w:lang w:eastAsia="es-MX"/>
        </w:rPr>
      </w:pPr>
      <w:r w:rsidRPr="00C22BF0">
        <w:rPr>
          <w:rFonts w:ascii="Palatino Linotype" w:eastAsia="Arial" w:hAnsi="Palatino Linotype" w:cs="Arial"/>
          <w:b/>
          <w:sz w:val="20"/>
          <w:szCs w:val="20"/>
          <w:lang w:eastAsia="es-MX"/>
        </w:rPr>
        <w:t xml:space="preserve">DÉCIMA TERCERA.- JURISDICCIÓN.- </w:t>
      </w:r>
      <w:r w:rsidRPr="00C22BF0">
        <w:rPr>
          <w:rFonts w:ascii="Palatino Linotype" w:eastAsia="Arial" w:hAnsi="Palatino Linotype" w:cs="Arial"/>
          <w:sz w:val="20"/>
          <w:szCs w:val="20"/>
          <w:lang w:eastAsia="es-MX"/>
        </w:rPr>
        <w:t xml:space="preserve">Para la interpretación y cumplimiento del presente instrumento, así como para todo aquello que no esté expresamente estipulado en el mismo </w:t>
      </w:r>
      <w:r w:rsidRPr="00C22BF0">
        <w:rPr>
          <w:rFonts w:ascii="Palatino Linotype" w:eastAsia="Arial" w:hAnsi="Palatino Linotype" w:cs="Arial"/>
          <w:b/>
          <w:sz w:val="20"/>
          <w:szCs w:val="20"/>
          <w:lang w:eastAsia="es-MX"/>
        </w:rPr>
        <w:t>“AMBAS PARTES”,</w:t>
      </w:r>
      <w:r w:rsidRPr="00C22BF0">
        <w:rPr>
          <w:rFonts w:ascii="Palatino Linotype" w:eastAsia="Arial" w:hAnsi="Palatino Linotype" w:cs="Arial"/>
          <w:sz w:val="20"/>
          <w:szCs w:val="20"/>
          <w:lang w:eastAsia="es-MX"/>
        </w:rPr>
        <w:t xml:space="preserve"> se someten a la jurisdicción de los Tribunales Federales ubicados en la Ciudad de Durango, por lo tanto </w:t>
      </w:r>
      <w:r w:rsidRPr="00C22BF0">
        <w:rPr>
          <w:rFonts w:ascii="Palatino Linotype" w:eastAsia="Arial" w:hAnsi="Palatino Linotype" w:cs="Arial"/>
          <w:b/>
          <w:sz w:val="20"/>
          <w:szCs w:val="20"/>
          <w:lang w:eastAsia="es-MX"/>
        </w:rPr>
        <w:t>“EL PROVEEDOR”,</w:t>
      </w:r>
      <w:r w:rsidRPr="00C22BF0">
        <w:rPr>
          <w:rFonts w:ascii="Palatino Linotype" w:eastAsia="Arial" w:hAnsi="Palatino Linotype" w:cs="Arial"/>
          <w:sz w:val="20"/>
          <w:szCs w:val="20"/>
          <w:lang w:eastAsia="es-MX"/>
        </w:rPr>
        <w:t xml:space="preserve"> renuncia al fuero que por razón de su domicilio presente o futuro pudiera corresponderle o por cualquier otra causa.</w:t>
      </w:r>
    </w:p>
    <w:p w:rsidR="00F971C3" w:rsidRPr="00C22BF0" w:rsidRDefault="00F971C3" w:rsidP="00F971C3">
      <w:pPr>
        <w:tabs>
          <w:tab w:val="left" w:pos="1276"/>
        </w:tabs>
        <w:spacing w:after="0" w:line="240" w:lineRule="auto"/>
        <w:ind w:right="49"/>
        <w:jc w:val="both"/>
        <w:rPr>
          <w:rFonts w:ascii="Palatino Linotype" w:eastAsia="Arial" w:hAnsi="Palatino Linotype" w:cs="Arial"/>
          <w:sz w:val="20"/>
          <w:szCs w:val="20"/>
          <w:lang w:eastAsia="es-MX"/>
        </w:rPr>
      </w:pPr>
    </w:p>
    <w:p w:rsidR="00F971C3" w:rsidRPr="00C22BF0" w:rsidRDefault="00F971C3" w:rsidP="00F971C3">
      <w:pPr>
        <w:spacing w:line="240" w:lineRule="auto"/>
        <w:contextualSpacing/>
        <w:jc w:val="both"/>
        <w:rPr>
          <w:rFonts w:ascii="Palatino Linotype" w:eastAsia="Times New Roman" w:hAnsi="Palatino Linotype" w:cs="Arial"/>
          <w:sz w:val="20"/>
          <w:szCs w:val="20"/>
          <w:lang w:eastAsia="es-MX"/>
        </w:rPr>
      </w:pPr>
      <w:r w:rsidRPr="00C22BF0">
        <w:rPr>
          <w:rFonts w:ascii="Palatino Linotype" w:eastAsia="Times New Roman" w:hAnsi="Palatino Linotype" w:cs="Arial"/>
          <w:b/>
          <w:sz w:val="20"/>
          <w:szCs w:val="20"/>
          <w:lang w:eastAsia="es-MX"/>
        </w:rPr>
        <w:t xml:space="preserve"> DÉCIMA CUARTA.- DE LA SUPLENCIA DE OBLIGACIONES</w:t>
      </w:r>
      <w:r w:rsidRPr="00C22BF0">
        <w:rPr>
          <w:rFonts w:ascii="Palatino Linotype" w:eastAsia="Times New Roman" w:hAnsi="Palatino Linotype" w:cs="Arial"/>
          <w:sz w:val="20"/>
          <w:szCs w:val="20"/>
          <w:lang w:eastAsia="es-MX"/>
        </w:rPr>
        <w:t xml:space="preserve">.- </w:t>
      </w:r>
      <w:r w:rsidRPr="00C22BF0">
        <w:rPr>
          <w:rFonts w:ascii="Palatino Linotype" w:eastAsia="Times New Roman" w:hAnsi="Palatino Linotype" w:cs="Arial"/>
          <w:b/>
          <w:sz w:val="20"/>
          <w:szCs w:val="20"/>
          <w:lang w:eastAsia="es-MX"/>
        </w:rPr>
        <w:t xml:space="preserve">“AMBAS PARTES”, </w:t>
      </w:r>
      <w:r w:rsidRPr="00C22BF0">
        <w:rPr>
          <w:rFonts w:ascii="Palatino Linotype" w:eastAsia="Times New Roman" w:hAnsi="Palatino Linotype" w:cs="Arial"/>
          <w:sz w:val="20"/>
          <w:szCs w:val="20"/>
          <w:lang w:eastAsia="es-MX"/>
        </w:rPr>
        <w:t xml:space="preserve">acuerda que también se estará a lo dispuesto en las bases de la Licitación </w:t>
      </w:r>
      <w:r w:rsidR="004B2B15">
        <w:rPr>
          <w:rFonts w:ascii="Palatino Linotype" w:eastAsia="Times New Roman" w:hAnsi="Palatino Linotype" w:cs="Arial"/>
          <w:sz w:val="20"/>
          <w:szCs w:val="20"/>
          <w:lang w:eastAsia="es-MX"/>
        </w:rPr>
        <w:t>______________</w:t>
      </w:r>
      <w:r>
        <w:rPr>
          <w:rFonts w:ascii="Palatino Linotype" w:eastAsia="Times New Roman" w:hAnsi="Palatino Linotype" w:cs="Arial"/>
          <w:sz w:val="20"/>
          <w:szCs w:val="20"/>
          <w:lang w:eastAsia="es-MX"/>
        </w:rPr>
        <w:t>No.</w:t>
      </w:r>
      <w:r w:rsidR="004B2B15">
        <w:rPr>
          <w:rFonts w:ascii="Palatino Linotype" w:eastAsia="Times New Roman" w:hAnsi="Palatino Linotype" w:cs="Arial"/>
          <w:sz w:val="20"/>
          <w:szCs w:val="20"/>
          <w:lang w:eastAsia="es-MX"/>
        </w:rPr>
        <w:t>___________</w:t>
      </w:r>
      <w:r w:rsidRPr="00C22BF0">
        <w:rPr>
          <w:rFonts w:ascii="Palatino Linotype" w:eastAsia="Times New Roman" w:hAnsi="Palatino Linotype" w:cs="Arial"/>
          <w:b/>
          <w:sz w:val="20"/>
          <w:szCs w:val="20"/>
          <w:lang w:eastAsia="es-MX"/>
        </w:rPr>
        <w:t xml:space="preserve">, </w:t>
      </w:r>
      <w:r w:rsidRPr="00C22BF0">
        <w:rPr>
          <w:rFonts w:ascii="Palatino Linotype" w:eastAsia="Times New Roman" w:hAnsi="Palatino Linotype" w:cs="Arial"/>
          <w:sz w:val="20"/>
          <w:szCs w:val="20"/>
          <w:lang w:eastAsia="es-MX"/>
        </w:rPr>
        <w:t>en todo aquello que no se señale expresamente en el presente contrato.</w:t>
      </w:r>
    </w:p>
    <w:p w:rsidR="00F971C3" w:rsidRPr="00C22BF0" w:rsidRDefault="00F971C3" w:rsidP="00F971C3">
      <w:pPr>
        <w:spacing w:line="240" w:lineRule="auto"/>
        <w:ind w:hanging="720"/>
        <w:contextualSpacing/>
        <w:jc w:val="both"/>
        <w:rPr>
          <w:rFonts w:ascii="Palatino Linotype" w:eastAsia="Times New Roman" w:hAnsi="Palatino Linotype" w:cs="Arial"/>
          <w:sz w:val="20"/>
          <w:szCs w:val="20"/>
          <w:lang w:eastAsia="es-MX"/>
        </w:rPr>
      </w:pPr>
    </w:p>
    <w:p w:rsidR="00F971C3" w:rsidRPr="00C22BF0" w:rsidRDefault="00F971C3" w:rsidP="00F971C3">
      <w:pPr>
        <w:spacing w:after="0" w:line="240" w:lineRule="auto"/>
        <w:jc w:val="both"/>
        <w:rPr>
          <w:rFonts w:ascii="Palatino Linotype" w:eastAsia="Arial" w:hAnsi="Palatino Linotype" w:cs="Arial"/>
          <w:sz w:val="20"/>
          <w:szCs w:val="20"/>
          <w:lang w:eastAsia="es-MX"/>
        </w:rPr>
      </w:pPr>
      <w:r w:rsidRPr="00C22BF0">
        <w:rPr>
          <w:rFonts w:ascii="Palatino Linotype" w:eastAsia="Arial" w:hAnsi="Palatino Linotype" w:cs="Arial"/>
          <w:b/>
          <w:sz w:val="20"/>
          <w:szCs w:val="20"/>
          <w:lang w:eastAsia="es-MX"/>
        </w:rPr>
        <w:t xml:space="preserve">DÉCIMA QUINTA- VIGENCIA.- </w:t>
      </w:r>
      <w:r w:rsidRPr="00C22BF0">
        <w:rPr>
          <w:rFonts w:ascii="Palatino Linotype" w:eastAsia="Arial" w:hAnsi="Palatino Linotype" w:cs="Arial"/>
          <w:sz w:val="20"/>
          <w:szCs w:val="20"/>
          <w:lang w:eastAsia="es-MX"/>
        </w:rPr>
        <w:t>La vigencia empieza a transcurrir desde la fecha de firma del contrato hasta el total cumplimiento de su objeto.</w:t>
      </w:r>
    </w:p>
    <w:p w:rsidR="00F971C3" w:rsidRPr="00C22BF0" w:rsidRDefault="00F971C3" w:rsidP="00F971C3">
      <w:pPr>
        <w:spacing w:after="0" w:line="240" w:lineRule="auto"/>
        <w:jc w:val="both"/>
        <w:rPr>
          <w:rFonts w:ascii="Palatino Linotype" w:eastAsia="Arial" w:hAnsi="Palatino Linotype" w:cs="Arial"/>
          <w:sz w:val="20"/>
          <w:szCs w:val="20"/>
          <w:lang w:eastAsia="es-MX"/>
        </w:rPr>
      </w:pPr>
    </w:p>
    <w:p w:rsidR="00F971C3" w:rsidRPr="00C22BF0" w:rsidRDefault="00F971C3" w:rsidP="00F971C3">
      <w:pPr>
        <w:spacing w:after="0" w:line="240" w:lineRule="auto"/>
        <w:jc w:val="both"/>
        <w:rPr>
          <w:rFonts w:ascii="Palatino Linotype" w:eastAsia="Arial" w:hAnsi="Palatino Linotype" w:cs="Arial"/>
          <w:sz w:val="20"/>
          <w:szCs w:val="20"/>
          <w:lang w:eastAsia="es-MX"/>
        </w:rPr>
      </w:pPr>
      <w:r w:rsidRPr="00C22BF0">
        <w:rPr>
          <w:rFonts w:ascii="Palatino Linotype" w:eastAsia="Arial" w:hAnsi="Palatino Linotype" w:cs="Arial"/>
          <w:sz w:val="20"/>
          <w:szCs w:val="20"/>
          <w:lang w:eastAsia="es-MX"/>
        </w:rPr>
        <w:t xml:space="preserve">Previa lectura y debidamente enteradas </w:t>
      </w:r>
      <w:r w:rsidRPr="00C22BF0">
        <w:rPr>
          <w:rFonts w:ascii="Palatino Linotype" w:eastAsia="Arial" w:hAnsi="Palatino Linotype" w:cs="Arial"/>
          <w:b/>
          <w:sz w:val="20"/>
          <w:szCs w:val="20"/>
          <w:lang w:eastAsia="es-MX"/>
        </w:rPr>
        <w:t>“AMBAS PARTES”,</w:t>
      </w:r>
      <w:r w:rsidRPr="00C22BF0">
        <w:rPr>
          <w:rFonts w:ascii="Palatino Linotype" w:eastAsia="Arial" w:hAnsi="Palatino Linotype" w:cs="Arial"/>
          <w:sz w:val="20"/>
          <w:szCs w:val="20"/>
          <w:lang w:eastAsia="es-MX"/>
        </w:rPr>
        <w:t xml:space="preserve"> del contenido, alcance y fuerza legal del presente contrato, en virtud de que se ajusta a la expresión de su libre voluntad y que su conocimiento no se encuentra afectado por dolo, error, mala fe, ni otros vicios de la voluntad, lo firman y ratifican en todas sus partes, en 3 (tres) tantos, en la Ci</w:t>
      </w:r>
      <w:r w:rsidR="004B2B15">
        <w:rPr>
          <w:rFonts w:ascii="Palatino Linotype" w:eastAsia="Arial" w:hAnsi="Palatino Linotype" w:cs="Arial"/>
          <w:sz w:val="20"/>
          <w:szCs w:val="20"/>
          <w:lang w:eastAsia="es-MX"/>
        </w:rPr>
        <w:t>udad de Durango, Dgo., el día ________ de ___________ del _______________</w:t>
      </w:r>
      <w:r w:rsidRPr="00C22BF0">
        <w:rPr>
          <w:rFonts w:ascii="Palatino Linotype" w:eastAsia="Arial" w:hAnsi="Palatino Linotype" w:cs="Arial"/>
          <w:sz w:val="20"/>
          <w:szCs w:val="20"/>
          <w:lang w:eastAsia="es-MX"/>
        </w:rPr>
        <w:t>.</w:t>
      </w:r>
    </w:p>
    <w:p w:rsidR="00F971C3" w:rsidRPr="00C22BF0" w:rsidRDefault="00F971C3" w:rsidP="00F971C3">
      <w:pPr>
        <w:spacing w:after="0" w:line="240" w:lineRule="auto"/>
        <w:jc w:val="both"/>
        <w:rPr>
          <w:rFonts w:ascii="Palatino Linotype" w:eastAsia="Arial" w:hAnsi="Palatino Linotype" w:cs="Arial"/>
          <w:sz w:val="20"/>
          <w:szCs w:val="20"/>
          <w:lang w:eastAsia="es-MX"/>
        </w:rPr>
      </w:pPr>
    </w:p>
    <w:tbl>
      <w:tblPr>
        <w:tblStyle w:val="Tablaconcuadrcula"/>
        <w:tblpPr w:leftFromText="141" w:rightFromText="141" w:vertAnchor="text" w:horzAnchor="margin" w:tblpY="136"/>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62"/>
      </w:tblGrid>
      <w:tr w:rsidR="00F971C3" w:rsidRPr="00C22BF0" w:rsidTr="00967108">
        <w:tc>
          <w:tcPr>
            <w:tcW w:w="4644" w:type="dxa"/>
          </w:tcPr>
          <w:p w:rsidR="00F971C3" w:rsidRPr="00C22BF0" w:rsidRDefault="00F971C3" w:rsidP="00967108">
            <w:pPr>
              <w:rPr>
                <w:rFonts w:ascii="Palatino Linotype" w:eastAsia="Arial" w:hAnsi="Palatino Linotype" w:cs="Arial"/>
                <w:b/>
                <w:sz w:val="20"/>
                <w:szCs w:val="20"/>
              </w:rPr>
            </w:pPr>
            <w:r w:rsidRPr="00C22BF0">
              <w:rPr>
                <w:rFonts w:ascii="Palatino Linotype" w:eastAsia="Arial" w:hAnsi="Palatino Linotype" w:cs="Arial"/>
                <w:b/>
                <w:sz w:val="20"/>
                <w:szCs w:val="20"/>
              </w:rPr>
              <w:t>POR “LOS SERVICIOS”</w:t>
            </w:r>
          </w:p>
          <w:p w:rsidR="00F971C3" w:rsidRPr="00C22BF0" w:rsidRDefault="00F971C3" w:rsidP="00967108">
            <w:pPr>
              <w:rPr>
                <w:rFonts w:ascii="Palatino Linotype" w:hAnsi="Palatino Linotype" w:cs="Arial"/>
                <w:b/>
                <w:sz w:val="20"/>
                <w:szCs w:val="20"/>
              </w:rPr>
            </w:pPr>
          </w:p>
          <w:p w:rsidR="00F971C3" w:rsidRPr="00C22BF0" w:rsidRDefault="00F971C3" w:rsidP="00967108">
            <w:pPr>
              <w:rPr>
                <w:rFonts w:ascii="Palatino Linotype" w:hAnsi="Palatino Linotype" w:cs="Arial"/>
                <w:b/>
                <w:sz w:val="20"/>
                <w:szCs w:val="20"/>
              </w:rPr>
            </w:pPr>
          </w:p>
          <w:p w:rsidR="00F971C3" w:rsidRPr="00C22BF0" w:rsidRDefault="00F971C3" w:rsidP="00967108">
            <w:pPr>
              <w:rPr>
                <w:rFonts w:ascii="Palatino Linotype" w:hAnsi="Palatino Linotype" w:cs="Arial"/>
                <w:b/>
                <w:sz w:val="20"/>
                <w:szCs w:val="20"/>
              </w:rPr>
            </w:pPr>
          </w:p>
          <w:p w:rsidR="00F971C3" w:rsidRPr="00C22BF0" w:rsidRDefault="004B2B15" w:rsidP="00967108">
            <w:pPr>
              <w:rPr>
                <w:rFonts w:ascii="Palatino Linotype" w:hAnsi="Palatino Linotype" w:cs="Arial"/>
                <w:b/>
                <w:sz w:val="20"/>
                <w:szCs w:val="20"/>
              </w:rPr>
            </w:pPr>
            <w:r>
              <w:rPr>
                <w:rFonts w:ascii="Palatino Linotype" w:hAnsi="Palatino Linotype" w:cs="Arial"/>
                <w:b/>
                <w:sz w:val="20"/>
                <w:szCs w:val="20"/>
              </w:rPr>
              <w:t>C.</w:t>
            </w:r>
          </w:p>
        </w:tc>
        <w:tc>
          <w:tcPr>
            <w:tcW w:w="4962" w:type="dxa"/>
          </w:tcPr>
          <w:p w:rsidR="00F971C3" w:rsidRPr="00C22BF0" w:rsidRDefault="00F971C3" w:rsidP="00967108">
            <w:pPr>
              <w:rPr>
                <w:rFonts w:ascii="Palatino Linotype" w:eastAsia="Arial" w:hAnsi="Palatino Linotype" w:cs="Arial"/>
                <w:b/>
                <w:sz w:val="20"/>
                <w:szCs w:val="20"/>
              </w:rPr>
            </w:pPr>
            <w:r w:rsidRPr="00C22BF0">
              <w:rPr>
                <w:rFonts w:ascii="Palatino Linotype" w:eastAsia="Arial" w:hAnsi="Palatino Linotype" w:cs="Arial"/>
                <w:b/>
                <w:sz w:val="20"/>
                <w:szCs w:val="20"/>
              </w:rPr>
              <w:t xml:space="preserve">                     POR “EL PROVEEDOR”</w:t>
            </w:r>
          </w:p>
          <w:p w:rsidR="00F971C3" w:rsidRPr="00C22BF0" w:rsidRDefault="00F971C3" w:rsidP="00967108">
            <w:pPr>
              <w:rPr>
                <w:rFonts w:ascii="Palatino Linotype" w:hAnsi="Palatino Linotype" w:cs="Arial"/>
                <w:b/>
                <w:sz w:val="20"/>
                <w:szCs w:val="20"/>
              </w:rPr>
            </w:pPr>
          </w:p>
          <w:p w:rsidR="00F971C3" w:rsidRPr="00C22BF0" w:rsidRDefault="00F971C3" w:rsidP="00967108">
            <w:pPr>
              <w:rPr>
                <w:rFonts w:ascii="Palatino Linotype" w:hAnsi="Palatino Linotype" w:cs="Arial"/>
                <w:b/>
                <w:sz w:val="20"/>
                <w:szCs w:val="20"/>
              </w:rPr>
            </w:pPr>
          </w:p>
        </w:tc>
      </w:tr>
      <w:tr w:rsidR="00F971C3" w:rsidRPr="00C22BF0" w:rsidTr="00967108">
        <w:tc>
          <w:tcPr>
            <w:tcW w:w="4644" w:type="dxa"/>
          </w:tcPr>
          <w:p w:rsidR="00F971C3" w:rsidRPr="00C22BF0" w:rsidRDefault="00F971C3" w:rsidP="00967108">
            <w:pPr>
              <w:rPr>
                <w:rFonts w:ascii="Palatino Linotype" w:eastAsia="Arial" w:hAnsi="Palatino Linotype" w:cs="Arial"/>
                <w:sz w:val="20"/>
                <w:szCs w:val="20"/>
              </w:rPr>
            </w:pPr>
            <w:r w:rsidRPr="00C22BF0">
              <w:rPr>
                <w:rFonts w:ascii="Palatino Linotype" w:eastAsia="Arial" w:hAnsi="Palatino Linotype" w:cs="Times New Roman"/>
                <w:sz w:val="20"/>
                <w:szCs w:val="20"/>
              </w:rPr>
              <w:t>Secretario de Salud y Director General                                de los Servicios de Salud de Durango</w:t>
            </w:r>
          </w:p>
        </w:tc>
        <w:tc>
          <w:tcPr>
            <w:tcW w:w="4962" w:type="dxa"/>
          </w:tcPr>
          <w:p w:rsidR="00F971C3" w:rsidRPr="00C22BF0" w:rsidRDefault="00F971C3" w:rsidP="004B2B15">
            <w:pPr>
              <w:ind w:right="-249"/>
              <w:rPr>
                <w:rFonts w:ascii="Palatino Linotype" w:eastAsia="Arial" w:hAnsi="Palatino Linotype" w:cs="Arial"/>
                <w:sz w:val="20"/>
                <w:szCs w:val="20"/>
              </w:rPr>
            </w:pPr>
            <w:r w:rsidRPr="00C22BF0">
              <w:rPr>
                <w:rFonts w:ascii="Palatino Linotype" w:hAnsi="Palatino Linotype" w:cs="Arial"/>
                <w:b/>
                <w:bCs/>
                <w:sz w:val="20"/>
                <w:szCs w:val="20"/>
              </w:rPr>
              <w:t xml:space="preserve">               C.</w:t>
            </w:r>
            <w:r w:rsidRPr="00C22BF0">
              <w:rPr>
                <w:rFonts w:ascii="Palatino Linotype" w:hAnsi="Palatino Linotype" w:cs="Arial"/>
                <w:bCs/>
                <w:sz w:val="20"/>
                <w:szCs w:val="20"/>
              </w:rPr>
              <w:t xml:space="preserve">                    Representante Legal         </w:t>
            </w:r>
          </w:p>
        </w:tc>
      </w:tr>
      <w:tr w:rsidR="00F971C3" w:rsidRPr="00C22BF0" w:rsidTr="00967108">
        <w:tc>
          <w:tcPr>
            <w:tcW w:w="4644" w:type="dxa"/>
          </w:tcPr>
          <w:p w:rsidR="00F971C3" w:rsidRPr="00C22BF0" w:rsidRDefault="00F971C3" w:rsidP="00967108">
            <w:pPr>
              <w:ind w:right="-108"/>
              <w:rPr>
                <w:rFonts w:ascii="Palatino Linotype" w:eastAsia="Arial" w:hAnsi="Palatino Linotype" w:cs="Arial"/>
                <w:b/>
                <w:sz w:val="20"/>
                <w:szCs w:val="20"/>
              </w:rPr>
            </w:pPr>
          </w:p>
          <w:p w:rsidR="00F971C3" w:rsidRPr="00C22BF0" w:rsidRDefault="00F971C3" w:rsidP="00967108">
            <w:pPr>
              <w:ind w:right="-108"/>
              <w:rPr>
                <w:rFonts w:ascii="Palatino Linotype" w:eastAsia="Arial" w:hAnsi="Palatino Linotype" w:cs="Arial"/>
                <w:b/>
                <w:sz w:val="20"/>
                <w:szCs w:val="20"/>
              </w:rPr>
            </w:pPr>
          </w:p>
          <w:p w:rsidR="00F971C3" w:rsidRPr="00C22BF0" w:rsidRDefault="00F971C3" w:rsidP="00967108">
            <w:pPr>
              <w:ind w:right="-108"/>
              <w:rPr>
                <w:rFonts w:ascii="Palatino Linotype" w:eastAsia="Arial" w:hAnsi="Palatino Linotype" w:cs="Arial"/>
                <w:b/>
                <w:sz w:val="20"/>
                <w:szCs w:val="20"/>
              </w:rPr>
            </w:pPr>
          </w:p>
          <w:p w:rsidR="00F971C3" w:rsidRPr="00C22BF0" w:rsidRDefault="00F971C3" w:rsidP="00967108">
            <w:pPr>
              <w:ind w:right="-108"/>
              <w:rPr>
                <w:rFonts w:ascii="Palatino Linotype" w:eastAsia="Arial" w:hAnsi="Palatino Linotype" w:cs="Arial"/>
                <w:b/>
                <w:sz w:val="20"/>
                <w:szCs w:val="20"/>
              </w:rPr>
            </w:pPr>
          </w:p>
          <w:p w:rsidR="00F971C3" w:rsidRPr="00C22BF0" w:rsidRDefault="00F971C3" w:rsidP="00967108">
            <w:pPr>
              <w:ind w:right="-108"/>
              <w:rPr>
                <w:rFonts w:ascii="Palatino Linotype" w:eastAsia="Arial" w:hAnsi="Palatino Linotype" w:cs="Arial"/>
                <w:b/>
                <w:sz w:val="20"/>
                <w:szCs w:val="20"/>
              </w:rPr>
            </w:pPr>
          </w:p>
          <w:p w:rsidR="00F971C3" w:rsidRPr="00C22BF0" w:rsidRDefault="00454558" w:rsidP="00967108">
            <w:pPr>
              <w:ind w:right="-108"/>
              <w:rPr>
                <w:rFonts w:ascii="Palatino Linotype" w:eastAsia="Arial" w:hAnsi="Palatino Linotype" w:cs="Arial"/>
                <w:b/>
                <w:sz w:val="20"/>
                <w:szCs w:val="20"/>
              </w:rPr>
            </w:pPr>
            <w:r>
              <w:rPr>
                <w:rFonts w:ascii="Palatino Linotype" w:eastAsia="Arial" w:hAnsi="Palatino Linotype" w:cs="Arial"/>
                <w:b/>
                <w:sz w:val="20"/>
                <w:szCs w:val="20"/>
              </w:rPr>
              <w:t>C.</w:t>
            </w:r>
            <w:r w:rsidR="00F971C3" w:rsidRPr="00C22BF0">
              <w:rPr>
                <w:rFonts w:ascii="Palatino Linotype" w:eastAsia="Arial" w:hAnsi="Palatino Linotype" w:cs="Arial"/>
                <w:b/>
                <w:sz w:val="20"/>
                <w:szCs w:val="20"/>
              </w:rPr>
              <w:t xml:space="preserve"> </w:t>
            </w:r>
          </w:p>
          <w:p w:rsidR="00F971C3" w:rsidRPr="00C22BF0" w:rsidRDefault="00F971C3" w:rsidP="00967108">
            <w:pPr>
              <w:rPr>
                <w:rFonts w:ascii="Palatino Linotype" w:eastAsia="Arial" w:hAnsi="Palatino Linotype" w:cs="Arial"/>
                <w:sz w:val="20"/>
                <w:szCs w:val="20"/>
              </w:rPr>
            </w:pPr>
            <w:r w:rsidRPr="00C22BF0">
              <w:rPr>
                <w:rFonts w:ascii="Palatino Linotype" w:eastAsia="Arial" w:hAnsi="Palatino Linotype" w:cs="Arial"/>
                <w:sz w:val="20"/>
                <w:szCs w:val="20"/>
              </w:rPr>
              <w:t>Directora Administrativa de los Servicios de Salud de Durango</w:t>
            </w:r>
          </w:p>
          <w:p w:rsidR="00F971C3" w:rsidRPr="00C22BF0" w:rsidRDefault="00F971C3" w:rsidP="00967108">
            <w:pPr>
              <w:rPr>
                <w:rFonts w:ascii="Palatino Linotype" w:hAnsi="Palatino Linotype" w:cs="Arial"/>
                <w:b/>
                <w:sz w:val="20"/>
                <w:szCs w:val="20"/>
              </w:rPr>
            </w:pPr>
          </w:p>
          <w:p w:rsidR="00F971C3" w:rsidRDefault="00F971C3" w:rsidP="00967108">
            <w:pPr>
              <w:rPr>
                <w:rFonts w:ascii="Palatino Linotype" w:hAnsi="Palatino Linotype" w:cs="Arial"/>
                <w:b/>
                <w:sz w:val="20"/>
                <w:szCs w:val="20"/>
              </w:rPr>
            </w:pPr>
          </w:p>
          <w:p w:rsidR="004B2B15" w:rsidRDefault="004B2B15" w:rsidP="00967108">
            <w:pPr>
              <w:rPr>
                <w:rFonts w:ascii="Palatino Linotype" w:hAnsi="Palatino Linotype" w:cs="Arial"/>
                <w:b/>
                <w:sz w:val="20"/>
                <w:szCs w:val="20"/>
              </w:rPr>
            </w:pPr>
          </w:p>
          <w:p w:rsidR="004B2B15" w:rsidRDefault="004B2B15" w:rsidP="00967108">
            <w:pPr>
              <w:rPr>
                <w:rFonts w:ascii="Palatino Linotype" w:hAnsi="Palatino Linotype" w:cs="Arial"/>
                <w:b/>
                <w:sz w:val="20"/>
                <w:szCs w:val="20"/>
              </w:rPr>
            </w:pPr>
          </w:p>
          <w:p w:rsidR="004B2B15" w:rsidRDefault="004B2B15" w:rsidP="00967108">
            <w:pPr>
              <w:rPr>
                <w:rFonts w:ascii="Palatino Linotype" w:hAnsi="Palatino Linotype" w:cs="Arial"/>
                <w:b/>
                <w:sz w:val="20"/>
                <w:szCs w:val="20"/>
              </w:rPr>
            </w:pPr>
          </w:p>
          <w:p w:rsidR="004B2B15" w:rsidRDefault="004B2B15" w:rsidP="00967108">
            <w:pPr>
              <w:rPr>
                <w:rFonts w:ascii="Palatino Linotype" w:hAnsi="Palatino Linotype" w:cs="Arial"/>
                <w:b/>
                <w:sz w:val="20"/>
                <w:szCs w:val="20"/>
              </w:rPr>
            </w:pPr>
          </w:p>
          <w:p w:rsidR="004B2B15" w:rsidRDefault="004B2B15" w:rsidP="00967108">
            <w:pPr>
              <w:rPr>
                <w:rFonts w:ascii="Palatino Linotype" w:hAnsi="Palatino Linotype" w:cs="Arial"/>
                <w:b/>
                <w:sz w:val="20"/>
                <w:szCs w:val="20"/>
              </w:rPr>
            </w:pPr>
          </w:p>
          <w:p w:rsidR="004B2B15" w:rsidRDefault="004B2B15" w:rsidP="00967108">
            <w:pPr>
              <w:rPr>
                <w:rFonts w:ascii="Palatino Linotype" w:hAnsi="Palatino Linotype" w:cs="Arial"/>
                <w:b/>
                <w:sz w:val="20"/>
                <w:szCs w:val="20"/>
              </w:rPr>
            </w:pPr>
          </w:p>
          <w:p w:rsidR="004B2B15" w:rsidRDefault="004B2B15" w:rsidP="00967108">
            <w:pPr>
              <w:rPr>
                <w:rFonts w:ascii="Palatino Linotype" w:hAnsi="Palatino Linotype" w:cs="Arial"/>
                <w:b/>
                <w:sz w:val="20"/>
                <w:szCs w:val="20"/>
              </w:rPr>
            </w:pPr>
          </w:p>
          <w:p w:rsidR="004B2B15" w:rsidRDefault="004B2B15" w:rsidP="00967108">
            <w:pPr>
              <w:rPr>
                <w:rFonts w:ascii="Palatino Linotype" w:hAnsi="Palatino Linotype" w:cs="Arial"/>
                <w:b/>
                <w:sz w:val="20"/>
                <w:szCs w:val="20"/>
              </w:rPr>
            </w:pPr>
          </w:p>
          <w:p w:rsidR="004B2B15" w:rsidRDefault="004B2B15" w:rsidP="00967108">
            <w:pPr>
              <w:rPr>
                <w:rFonts w:ascii="Palatino Linotype" w:hAnsi="Palatino Linotype" w:cs="Arial"/>
                <w:b/>
                <w:sz w:val="20"/>
                <w:szCs w:val="20"/>
              </w:rPr>
            </w:pPr>
          </w:p>
          <w:p w:rsidR="004B2B15" w:rsidRDefault="004B2B15" w:rsidP="00967108">
            <w:pPr>
              <w:rPr>
                <w:rFonts w:ascii="Palatino Linotype" w:hAnsi="Palatino Linotype" w:cs="Arial"/>
                <w:b/>
                <w:sz w:val="20"/>
                <w:szCs w:val="20"/>
              </w:rPr>
            </w:pPr>
          </w:p>
          <w:p w:rsidR="004B2B15" w:rsidRDefault="004B2B15" w:rsidP="00967108">
            <w:pPr>
              <w:rPr>
                <w:rFonts w:ascii="Palatino Linotype" w:hAnsi="Palatino Linotype" w:cs="Arial"/>
                <w:b/>
                <w:sz w:val="20"/>
                <w:szCs w:val="20"/>
              </w:rPr>
            </w:pPr>
          </w:p>
          <w:p w:rsidR="004B2B15" w:rsidRDefault="004B2B15" w:rsidP="00967108">
            <w:pPr>
              <w:rPr>
                <w:rFonts w:ascii="Palatino Linotype" w:hAnsi="Palatino Linotype" w:cs="Arial"/>
                <w:b/>
                <w:sz w:val="20"/>
                <w:szCs w:val="20"/>
              </w:rPr>
            </w:pPr>
          </w:p>
          <w:p w:rsidR="004B2B15" w:rsidRDefault="004B2B15" w:rsidP="00967108">
            <w:pPr>
              <w:rPr>
                <w:rFonts w:ascii="Palatino Linotype" w:hAnsi="Palatino Linotype" w:cs="Arial"/>
                <w:b/>
                <w:sz w:val="20"/>
                <w:szCs w:val="20"/>
              </w:rPr>
            </w:pPr>
          </w:p>
          <w:p w:rsidR="004B2B15" w:rsidRDefault="004B2B15" w:rsidP="00967108">
            <w:pPr>
              <w:rPr>
                <w:rFonts w:ascii="Palatino Linotype" w:hAnsi="Palatino Linotype" w:cs="Arial"/>
                <w:b/>
                <w:sz w:val="20"/>
                <w:szCs w:val="20"/>
              </w:rPr>
            </w:pPr>
          </w:p>
          <w:p w:rsidR="004B2B15" w:rsidRDefault="004B2B15" w:rsidP="00967108">
            <w:pPr>
              <w:rPr>
                <w:rFonts w:ascii="Palatino Linotype" w:hAnsi="Palatino Linotype" w:cs="Arial"/>
                <w:b/>
                <w:sz w:val="20"/>
                <w:szCs w:val="20"/>
              </w:rPr>
            </w:pPr>
          </w:p>
          <w:p w:rsidR="004B2B15" w:rsidRDefault="004B2B15" w:rsidP="00967108">
            <w:pPr>
              <w:rPr>
                <w:rFonts w:ascii="Palatino Linotype" w:hAnsi="Palatino Linotype" w:cs="Arial"/>
                <w:b/>
                <w:sz w:val="20"/>
                <w:szCs w:val="20"/>
              </w:rPr>
            </w:pPr>
          </w:p>
          <w:p w:rsidR="004B2B15" w:rsidRDefault="004B2B15" w:rsidP="00967108">
            <w:pPr>
              <w:rPr>
                <w:rFonts w:ascii="Palatino Linotype" w:hAnsi="Palatino Linotype" w:cs="Arial"/>
                <w:b/>
                <w:sz w:val="20"/>
                <w:szCs w:val="20"/>
              </w:rPr>
            </w:pPr>
          </w:p>
          <w:p w:rsidR="004B2B15" w:rsidRDefault="004B2B15" w:rsidP="00967108">
            <w:pPr>
              <w:rPr>
                <w:rFonts w:ascii="Palatino Linotype" w:hAnsi="Palatino Linotype" w:cs="Arial"/>
                <w:b/>
                <w:sz w:val="20"/>
                <w:szCs w:val="20"/>
              </w:rPr>
            </w:pPr>
          </w:p>
          <w:p w:rsidR="004B2B15" w:rsidRPr="00C22BF0" w:rsidRDefault="004B2B15" w:rsidP="00967108">
            <w:pPr>
              <w:rPr>
                <w:rFonts w:ascii="Palatino Linotype" w:hAnsi="Palatino Linotype" w:cs="Arial"/>
                <w:b/>
                <w:sz w:val="20"/>
                <w:szCs w:val="20"/>
              </w:rPr>
            </w:pPr>
          </w:p>
        </w:tc>
        <w:tc>
          <w:tcPr>
            <w:tcW w:w="4962" w:type="dxa"/>
          </w:tcPr>
          <w:p w:rsidR="00F971C3" w:rsidRPr="00C22BF0" w:rsidRDefault="00F971C3" w:rsidP="00967108">
            <w:pPr>
              <w:rPr>
                <w:rFonts w:ascii="Palatino Linotype" w:hAnsi="Palatino Linotype" w:cs="Arial"/>
                <w:sz w:val="20"/>
                <w:szCs w:val="20"/>
              </w:rPr>
            </w:pPr>
          </w:p>
          <w:p w:rsidR="00F971C3" w:rsidRPr="00C22BF0" w:rsidRDefault="00F971C3" w:rsidP="00967108">
            <w:pPr>
              <w:rPr>
                <w:rFonts w:ascii="Palatino Linotype" w:hAnsi="Palatino Linotype" w:cs="Arial"/>
                <w:sz w:val="20"/>
                <w:szCs w:val="20"/>
              </w:rPr>
            </w:pPr>
          </w:p>
        </w:tc>
      </w:tr>
    </w:tbl>
    <w:tbl>
      <w:tblPr>
        <w:tblW w:w="23198" w:type="dxa"/>
        <w:tblInd w:w="55" w:type="dxa"/>
        <w:tblCellMar>
          <w:left w:w="70" w:type="dxa"/>
          <w:right w:w="70" w:type="dxa"/>
        </w:tblCellMar>
        <w:tblLook w:val="04A0" w:firstRow="1" w:lastRow="0" w:firstColumn="1" w:lastColumn="0" w:noHBand="0" w:noVBand="1"/>
      </w:tblPr>
      <w:tblGrid>
        <w:gridCol w:w="10296"/>
        <w:gridCol w:w="2255"/>
        <w:gridCol w:w="1293"/>
        <w:gridCol w:w="1219"/>
        <w:gridCol w:w="3671"/>
        <w:gridCol w:w="1747"/>
        <w:gridCol w:w="1373"/>
        <w:gridCol w:w="1344"/>
      </w:tblGrid>
      <w:tr w:rsidR="00F971C3" w:rsidRPr="00CD35E6" w:rsidTr="00967108">
        <w:trPr>
          <w:trHeight w:val="300"/>
        </w:trPr>
        <w:tc>
          <w:tcPr>
            <w:tcW w:w="10296" w:type="dxa"/>
            <w:tcBorders>
              <w:top w:val="nil"/>
              <w:left w:val="nil"/>
              <w:bottom w:val="nil"/>
              <w:right w:val="nil"/>
            </w:tcBorders>
            <w:shd w:val="clear" w:color="auto" w:fill="auto"/>
            <w:noWrap/>
            <w:vAlign w:val="bottom"/>
            <w:hideMark/>
          </w:tcPr>
          <w:p w:rsidR="00F971C3" w:rsidRPr="002E2B82" w:rsidRDefault="00F971C3" w:rsidP="00967108">
            <w:pPr>
              <w:rPr>
                <w:rFonts w:ascii="Palatino Linotype" w:eastAsia="Times New Roman" w:hAnsi="Palatino Linotype" w:cs="Arial"/>
                <w:b/>
                <w:color w:val="000000"/>
                <w:sz w:val="20"/>
                <w:szCs w:val="20"/>
                <w:lang w:eastAsia="es-MX"/>
              </w:rPr>
            </w:pPr>
            <w:r w:rsidRPr="002E2B82">
              <w:rPr>
                <w:rFonts w:ascii="Palatino Linotype" w:eastAsia="Times New Roman" w:hAnsi="Palatino Linotype" w:cs="Arial"/>
                <w:b/>
                <w:color w:val="000000"/>
                <w:sz w:val="20"/>
                <w:szCs w:val="20"/>
                <w:lang w:eastAsia="es-MX"/>
              </w:rPr>
              <w:lastRenderedPageBreak/>
              <w:t>ANEXO 1</w:t>
            </w:r>
          </w:p>
        </w:tc>
        <w:tc>
          <w:tcPr>
            <w:tcW w:w="2255" w:type="dxa"/>
            <w:tcBorders>
              <w:top w:val="nil"/>
              <w:left w:val="nil"/>
              <w:bottom w:val="nil"/>
              <w:right w:val="nil"/>
            </w:tcBorders>
            <w:shd w:val="clear" w:color="auto" w:fill="auto"/>
            <w:noWrap/>
            <w:vAlign w:val="bottom"/>
            <w:hideMark/>
          </w:tcPr>
          <w:p w:rsidR="00F971C3" w:rsidRPr="00CD35E6" w:rsidRDefault="00F971C3" w:rsidP="00967108">
            <w:pPr>
              <w:spacing w:after="0" w:line="240" w:lineRule="auto"/>
              <w:rPr>
                <w:rFonts w:ascii="Palatino Linotype" w:eastAsia="Times New Roman" w:hAnsi="Palatino Linotype" w:cs="Arial"/>
                <w:color w:val="000000"/>
                <w:lang w:eastAsia="es-MX"/>
              </w:rPr>
            </w:pPr>
          </w:p>
        </w:tc>
        <w:tc>
          <w:tcPr>
            <w:tcW w:w="1293" w:type="dxa"/>
            <w:tcBorders>
              <w:top w:val="nil"/>
              <w:left w:val="nil"/>
              <w:bottom w:val="nil"/>
              <w:right w:val="nil"/>
            </w:tcBorders>
            <w:shd w:val="clear" w:color="auto" w:fill="auto"/>
            <w:noWrap/>
            <w:vAlign w:val="bottom"/>
            <w:hideMark/>
          </w:tcPr>
          <w:p w:rsidR="00F971C3" w:rsidRPr="00CD35E6" w:rsidRDefault="00F971C3" w:rsidP="00967108">
            <w:pPr>
              <w:spacing w:after="0" w:line="240" w:lineRule="auto"/>
              <w:rPr>
                <w:rFonts w:ascii="Palatino Linotype" w:eastAsia="Times New Roman" w:hAnsi="Palatino Linotype" w:cs="Arial"/>
                <w:color w:val="000000"/>
                <w:lang w:eastAsia="es-MX"/>
              </w:rPr>
            </w:pPr>
          </w:p>
        </w:tc>
        <w:tc>
          <w:tcPr>
            <w:tcW w:w="1219" w:type="dxa"/>
            <w:tcBorders>
              <w:top w:val="nil"/>
              <w:left w:val="nil"/>
              <w:bottom w:val="nil"/>
              <w:right w:val="nil"/>
            </w:tcBorders>
            <w:shd w:val="clear" w:color="auto" w:fill="auto"/>
            <w:noWrap/>
            <w:vAlign w:val="bottom"/>
            <w:hideMark/>
          </w:tcPr>
          <w:p w:rsidR="00F971C3" w:rsidRPr="00CD35E6" w:rsidRDefault="00F971C3" w:rsidP="00967108">
            <w:pPr>
              <w:spacing w:after="0" w:line="240" w:lineRule="auto"/>
              <w:rPr>
                <w:rFonts w:ascii="Palatino Linotype" w:eastAsia="Times New Roman" w:hAnsi="Palatino Linotype" w:cs="Arial"/>
                <w:color w:val="000000"/>
                <w:lang w:eastAsia="es-MX"/>
              </w:rPr>
            </w:pPr>
          </w:p>
        </w:tc>
        <w:tc>
          <w:tcPr>
            <w:tcW w:w="3671" w:type="dxa"/>
            <w:tcBorders>
              <w:top w:val="nil"/>
              <w:left w:val="nil"/>
              <w:bottom w:val="nil"/>
              <w:right w:val="nil"/>
            </w:tcBorders>
            <w:shd w:val="clear" w:color="auto" w:fill="auto"/>
            <w:noWrap/>
            <w:vAlign w:val="bottom"/>
            <w:hideMark/>
          </w:tcPr>
          <w:p w:rsidR="00F971C3" w:rsidRPr="00CD35E6" w:rsidRDefault="00F971C3" w:rsidP="00967108">
            <w:pPr>
              <w:spacing w:after="0" w:line="240" w:lineRule="auto"/>
              <w:rPr>
                <w:rFonts w:ascii="Palatino Linotype" w:eastAsia="Times New Roman" w:hAnsi="Palatino Linotype" w:cs="Arial"/>
                <w:color w:val="000000"/>
                <w:lang w:eastAsia="es-MX"/>
              </w:rPr>
            </w:pPr>
          </w:p>
        </w:tc>
        <w:tc>
          <w:tcPr>
            <w:tcW w:w="1747" w:type="dxa"/>
            <w:tcBorders>
              <w:top w:val="nil"/>
              <w:left w:val="nil"/>
              <w:bottom w:val="nil"/>
              <w:right w:val="nil"/>
            </w:tcBorders>
            <w:shd w:val="clear" w:color="auto" w:fill="auto"/>
            <w:noWrap/>
            <w:vAlign w:val="bottom"/>
            <w:hideMark/>
          </w:tcPr>
          <w:p w:rsidR="00F971C3" w:rsidRPr="00CD35E6" w:rsidRDefault="00F971C3" w:rsidP="00967108">
            <w:pPr>
              <w:spacing w:after="0" w:line="240" w:lineRule="auto"/>
              <w:rPr>
                <w:rFonts w:ascii="Palatino Linotype" w:eastAsia="Times New Roman" w:hAnsi="Palatino Linotype" w:cs="Arial"/>
                <w:color w:val="000000"/>
                <w:lang w:eastAsia="es-MX"/>
              </w:rPr>
            </w:pPr>
          </w:p>
        </w:tc>
        <w:tc>
          <w:tcPr>
            <w:tcW w:w="1373" w:type="dxa"/>
            <w:tcBorders>
              <w:top w:val="nil"/>
              <w:left w:val="nil"/>
              <w:bottom w:val="nil"/>
              <w:right w:val="nil"/>
            </w:tcBorders>
            <w:shd w:val="clear" w:color="auto" w:fill="auto"/>
            <w:noWrap/>
            <w:vAlign w:val="bottom"/>
            <w:hideMark/>
          </w:tcPr>
          <w:p w:rsidR="00F971C3" w:rsidRPr="00CD35E6" w:rsidRDefault="00F971C3" w:rsidP="00967108">
            <w:pPr>
              <w:spacing w:after="0" w:line="240" w:lineRule="auto"/>
              <w:rPr>
                <w:rFonts w:ascii="Palatino Linotype" w:eastAsia="Times New Roman" w:hAnsi="Palatino Linotype" w:cs="Arial"/>
                <w:b/>
                <w:color w:val="000000"/>
                <w:lang w:eastAsia="es-MX"/>
              </w:rPr>
            </w:pPr>
            <w:r w:rsidRPr="00CD35E6">
              <w:rPr>
                <w:rFonts w:ascii="Palatino Linotype" w:eastAsia="Times New Roman" w:hAnsi="Palatino Linotype" w:cs="Arial"/>
                <w:b/>
                <w:color w:val="000000"/>
                <w:lang w:eastAsia="es-MX"/>
              </w:rPr>
              <w:t>SUBTOTAL</w:t>
            </w:r>
          </w:p>
        </w:tc>
        <w:tc>
          <w:tcPr>
            <w:tcW w:w="1344" w:type="dxa"/>
            <w:tcBorders>
              <w:top w:val="nil"/>
              <w:left w:val="nil"/>
              <w:bottom w:val="nil"/>
              <w:right w:val="nil"/>
            </w:tcBorders>
            <w:shd w:val="clear" w:color="auto" w:fill="auto"/>
            <w:noWrap/>
            <w:vAlign w:val="bottom"/>
            <w:hideMark/>
          </w:tcPr>
          <w:p w:rsidR="00F971C3" w:rsidRPr="00CD35E6" w:rsidRDefault="00F971C3" w:rsidP="00967108">
            <w:pPr>
              <w:spacing w:after="0" w:line="240" w:lineRule="auto"/>
              <w:jc w:val="right"/>
              <w:rPr>
                <w:rFonts w:ascii="Palatino Linotype" w:eastAsia="Times New Roman" w:hAnsi="Palatino Linotype" w:cs="Arial"/>
                <w:color w:val="000000"/>
                <w:lang w:eastAsia="es-MX"/>
              </w:rPr>
            </w:pPr>
            <w:r w:rsidRPr="00CD35E6">
              <w:rPr>
                <w:rFonts w:ascii="Palatino Linotype" w:eastAsia="Times New Roman" w:hAnsi="Palatino Linotype" w:cs="Arial"/>
                <w:color w:val="000000"/>
                <w:lang w:eastAsia="es-MX"/>
              </w:rPr>
              <w:t>$172,300.00</w:t>
            </w:r>
          </w:p>
        </w:tc>
      </w:tr>
      <w:tr w:rsidR="00F971C3" w:rsidRPr="00CD35E6" w:rsidTr="00967108">
        <w:trPr>
          <w:trHeight w:val="300"/>
        </w:trPr>
        <w:tc>
          <w:tcPr>
            <w:tcW w:w="10296" w:type="dxa"/>
            <w:tcBorders>
              <w:top w:val="nil"/>
              <w:left w:val="nil"/>
              <w:bottom w:val="nil"/>
              <w:right w:val="nil"/>
            </w:tcBorders>
            <w:shd w:val="clear" w:color="auto" w:fill="auto"/>
            <w:noWrap/>
            <w:vAlign w:val="bottom"/>
            <w:hideMark/>
          </w:tcPr>
          <w:p w:rsidR="00F971C3" w:rsidRPr="002E2B82" w:rsidRDefault="00F971C3" w:rsidP="00967108">
            <w:pPr>
              <w:spacing w:after="0" w:line="240" w:lineRule="auto"/>
              <w:rPr>
                <w:rFonts w:ascii="Calibri" w:eastAsia="Times New Roman" w:hAnsi="Calibri" w:cs="Times New Roman"/>
                <w:sz w:val="20"/>
                <w:szCs w:val="20"/>
                <w:lang w:eastAsia="es-MX"/>
              </w:rPr>
            </w:pPr>
            <w:r w:rsidRPr="002E2B82">
              <w:rPr>
                <w:rFonts w:ascii="Calibri" w:eastAsia="Times New Roman" w:hAnsi="Calibri" w:cs="Times New Roman"/>
                <w:sz w:val="20"/>
                <w:szCs w:val="20"/>
                <w:lang w:eastAsia="es-MX"/>
              </w:rPr>
              <w:t xml:space="preserve">              </w:t>
            </w:r>
          </w:p>
          <w:tbl>
            <w:tblPr>
              <w:tblStyle w:val="Tablaconcuadrcula"/>
              <w:tblW w:w="0" w:type="auto"/>
              <w:tblLook w:val="04A0" w:firstRow="1" w:lastRow="0" w:firstColumn="1" w:lastColumn="0" w:noHBand="0" w:noVBand="1"/>
            </w:tblPr>
            <w:tblGrid>
              <w:gridCol w:w="1448"/>
              <w:gridCol w:w="3406"/>
              <w:gridCol w:w="1061"/>
              <w:gridCol w:w="1134"/>
              <w:gridCol w:w="1136"/>
              <w:gridCol w:w="1639"/>
            </w:tblGrid>
            <w:tr w:rsidR="00F971C3" w:rsidRPr="002E2B82" w:rsidTr="00967108">
              <w:tc>
                <w:tcPr>
                  <w:tcW w:w="1448" w:type="dxa"/>
                </w:tcPr>
                <w:p w:rsidR="00F971C3" w:rsidRPr="002E2B82" w:rsidRDefault="00F971C3" w:rsidP="00967108">
                  <w:pPr>
                    <w:jc w:val="center"/>
                    <w:rPr>
                      <w:rFonts w:ascii="Palatino Linotype" w:hAnsi="Palatino Linotype" w:cs="Times New Roman"/>
                      <w:b/>
                      <w:sz w:val="20"/>
                      <w:szCs w:val="20"/>
                    </w:rPr>
                  </w:pPr>
                  <w:r w:rsidRPr="002E2B82">
                    <w:rPr>
                      <w:rFonts w:ascii="Palatino Linotype" w:hAnsi="Palatino Linotype" w:cs="Times New Roman"/>
                      <w:b/>
                      <w:sz w:val="20"/>
                      <w:szCs w:val="20"/>
                    </w:rPr>
                    <w:t>Clave</w:t>
                  </w:r>
                </w:p>
              </w:tc>
              <w:tc>
                <w:tcPr>
                  <w:tcW w:w="3406" w:type="dxa"/>
                </w:tcPr>
                <w:p w:rsidR="00F971C3" w:rsidRPr="002E2B82" w:rsidRDefault="00F971C3" w:rsidP="00967108">
                  <w:pPr>
                    <w:jc w:val="center"/>
                    <w:rPr>
                      <w:rFonts w:ascii="Palatino Linotype" w:hAnsi="Palatino Linotype" w:cs="Times New Roman"/>
                      <w:b/>
                      <w:sz w:val="20"/>
                      <w:szCs w:val="20"/>
                    </w:rPr>
                  </w:pPr>
                  <w:r w:rsidRPr="002E2B82">
                    <w:rPr>
                      <w:rFonts w:ascii="Palatino Linotype" w:hAnsi="Palatino Linotype" w:cs="Times New Roman"/>
                      <w:b/>
                      <w:sz w:val="20"/>
                      <w:szCs w:val="20"/>
                    </w:rPr>
                    <w:t>Descripción</w:t>
                  </w:r>
                </w:p>
              </w:tc>
              <w:tc>
                <w:tcPr>
                  <w:tcW w:w="1061" w:type="dxa"/>
                </w:tcPr>
                <w:p w:rsidR="00F971C3" w:rsidRPr="002E2B82" w:rsidRDefault="00F971C3" w:rsidP="00967108">
                  <w:pPr>
                    <w:jc w:val="center"/>
                    <w:rPr>
                      <w:rFonts w:ascii="Palatino Linotype" w:hAnsi="Palatino Linotype" w:cs="Times New Roman"/>
                      <w:b/>
                      <w:sz w:val="20"/>
                      <w:szCs w:val="20"/>
                    </w:rPr>
                  </w:pPr>
                  <w:r w:rsidRPr="002E2B82">
                    <w:rPr>
                      <w:rFonts w:ascii="Palatino Linotype" w:hAnsi="Palatino Linotype" w:cs="Times New Roman"/>
                      <w:b/>
                      <w:sz w:val="20"/>
                      <w:szCs w:val="20"/>
                    </w:rPr>
                    <w:t>Cantidad</w:t>
                  </w:r>
                </w:p>
              </w:tc>
              <w:tc>
                <w:tcPr>
                  <w:tcW w:w="1134" w:type="dxa"/>
                </w:tcPr>
                <w:p w:rsidR="00F971C3" w:rsidRPr="002E2B82" w:rsidRDefault="00F971C3" w:rsidP="00967108">
                  <w:pPr>
                    <w:jc w:val="center"/>
                    <w:rPr>
                      <w:rFonts w:ascii="Palatino Linotype" w:hAnsi="Palatino Linotype" w:cs="Times New Roman"/>
                      <w:b/>
                      <w:sz w:val="20"/>
                      <w:szCs w:val="20"/>
                    </w:rPr>
                  </w:pPr>
                  <w:r w:rsidRPr="002E2B82">
                    <w:rPr>
                      <w:rFonts w:ascii="Palatino Linotype" w:hAnsi="Palatino Linotype" w:cs="Times New Roman"/>
                      <w:b/>
                      <w:sz w:val="20"/>
                      <w:szCs w:val="20"/>
                    </w:rPr>
                    <w:t>Importe Mínimo</w:t>
                  </w:r>
                </w:p>
              </w:tc>
              <w:tc>
                <w:tcPr>
                  <w:tcW w:w="1136" w:type="dxa"/>
                </w:tcPr>
                <w:p w:rsidR="00F971C3" w:rsidRPr="002E2B82" w:rsidRDefault="00F971C3" w:rsidP="00967108">
                  <w:pPr>
                    <w:jc w:val="center"/>
                    <w:rPr>
                      <w:rFonts w:ascii="Palatino Linotype" w:hAnsi="Palatino Linotype" w:cs="Times New Roman"/>
                      <w:b/>
                      <w:sz w:val="20"/>
                      <w:szCs w:val="20"/>
                    </w:rPr>
                  </w:pPr>
                  <w:r w:rsidRPr="002E2B82">
                    <w:rPr>
                      <w:rFonts w:ascii="Palatino Linotype" w:hAnsi="Palatino Linotype" w:cs="Times New Roman"/>
                      <w:b/>
                      <w:sz w:val="20"/>
                      <w:szCs w:val="20"/>
                    </w:rPr>
                    <w:t>Total</w:t>
                  </w:r>
                </w:p>
              </w:tc>
              <w:tc>
                <w:tcPr>
                  <w:tcW w:w="1639" w:type="dxa"/>
                </w:tcPr>
                <w:p w:rsidR="00F971C3" w:rsidRPr="002E2B82" w:rsidRDefault="00F971C3" w:rsidP="00967108">
                  <w:pPr>
                    <w:jc w:val="center"/>
                    <w:rPr>
                      <w:rFonts w:ascii="Palatino Linotype" w:hAnsi="Palatino Linotype" w:cs="Times New Roman"/>
                      <w:b/>
                      <w:sz w:val="20"/>
                      <w:szCs w:val="20"/>
                    </w:rPr>
                  </w:pPr>
                  <w:r>
                    <w:rPr>
                      <w:rFonts w:ascii="Palatino Linotype" w:hAnsi="Palatino Linotype" w:cs="Times New Roman"/>
                      <w:b/>
                      <w:sz w:val="20"/>
                      <w:szCs w:val="20"/>
                    </w:rPr>
                    <w:t>Fuente de Financiamiento</w:t>
                  </w:r>
                </w:p>
              </w:tc>
            </w:tr>
            <w:tr w:rsidR="00F971C3" w:rsidRPr="002E2B82" w:rsidTr="00967108">
              <w:tc>
                <w:tcPr>
                  <w:tcW w:w="1448" w:type="dxa"/>
                  <w:vAlign w:val="center"/>
                </w:tcPr>
                <w:p w:rsidR="00F971C3" w:rsidRPr="008D4F92" w:rsidRDefault="00F971C3" w:rsidP="00967108">
                  <w:pPr>
                    <w:jc w:val="center"/>
                    <w:rPr>
                      <w:rFonts w:ascii="Palatino Linotype" w:hAnsi="Palatino Linotype" w:cs="Calibri"/>
                      <w:color w:val="000000"/>
                      <w:sz w:val="12"/>
                      <w:szCs w:val="12"/>
                    </w:rPr>
                  </w:pPr>
                </w:p>
              </w:tc>
              <w:tc>
                <w:tcPr>
                  <w:tcW w:w="3406" w:type="dxa"/>
                  <w:vAlign w:val="bottom"/>
                </w:tcPr>
                <w:p w:rsidR="00F971C3" w:rsidRPr="008D4F92" w:rsidRDefault="00F971C3" w:rsidP="00967108">
                  <w:pPr>
                    <w:rPr>
                      <w:rFonts w:ascii="Palatino Linotype" w:hAnsi="Palatino Linotype" w:cs="Calibri"/>
                      <w:sz w:val="12"/>
                      <w:szCs w:val="12"/>
                    </w:rPr>
                  </w:pPr>
                </w:p>
              </w:tc>
              <w:tc>
                <w:tcPr>
                  <w:tcW w:w="1061" w:type="dxa"/>
                </w:tcPr>
                <w:p w:rsidR="00F971C3" w:rsidRPr="008D4F92" w:rsidRDefault="00F971C3" w:rsidP="00967108">
                  <w:pPr>
                    <w:jc w:val="center"/>
                    <w:rPr>
                      <w:rFonts w:ascii="Palatino Linotype" w:hAnsi="Palatino Linotype" w:cs="Times New Roman"/>
                      <w:sz w:val="12"/>
                      <w:szCs w:val="12"/>
                    </w:rPr>
                  </w:pPr>
                </w:p>
              </w:tc>
              <w:tc>
                <w:tcPr>
                  <w:tcW w:w="1134" w:type="dxa"/>
                </w:tcPr>
                <w:p w:rsidR="00F971C3" w:rsidRPr="008D4F92" w:rsidRDefault="00F971C3" w:rsidP="00967108">
                  <w:pPr>
                    <w:jc w:val="center"/>
                    <w:rPr>
                      <w:rFonts w:ascii="Palatino Linotype" w:hAnsi="Palatino Linotype" w:cs="Times New Roman"/>
                      <w:sz w:val="12"/>
                      <w:szCs w:val="12"/>
                    </w:rPr>
                  </w:pPr>
                </w:p>
              </w:tc>
              <w:tc>
                <w:tcPr>
                  <w:tcW w:w="1136" w:type="dxa"/>
                  <w:vAlign w:val="bottom"/>
                </w:tcPr>
                <w:p w:rsidR="00F971C3" w:rsidRPr="008D4F92" w:rsidRDefault="00F971C3" w:rsidP="00967108">
                  <w:pPr>
                    <w:jc w:val="center"/>
                    <w:rPr>
                      <w:rFonts w:ascii="Palatino Linotype" w:hAnsi="Palatino Linotype" w:cs="Calibri"/>
                      <w:color w:val="000000"/>
                      <w:sz w:val="12"/>
                      <w:szCs w:val="12"/>
                    </w:rPr>
                  </w:pPr>
                </w:p>
              </w:tc>
              <w:tc>
                <w:tcPr>
                  <w:tcW w:w="1639" w:type="dxa"/>
                  <w:vAlign w:val="bottom"/>
                </w:tcPr>
                <w:p w:rsidR="00F971C3" w:rsidRPr="008D4F92" w:rsidRDefault="00F971C3" w:rsidP="00967108">
                  <w:pPr>
                    <w:jc w:val="center"/>
                    <w:rPr>
                      <w:rFonts w:ascii="Palatino Linotype" w:hAnsi="Palatino Linotype" w:cs="Calibri"/>
                      <w:color w:val="000000"/>
                      <w:sz w:val="12"/>
                      <w:szCs w:val="12"/>
                    </w:rPr>
                  </w:pPr>
                </w:p>
              </w:tc>
            </w:tr>
            <w:tr w:rsidR="00F971C3" w:rsidRPr="002E2B82" w:rsidTr="00967108">
              <w:tc>
                <w:tcPr>
                  <w:tcW w:w="1448" w:type="dxa"/>
                  <w:vAlign w:val="center"/>
                </w:tcPr>
                <w:p w:rsidR="00F971C3" w:rsidRPr="008D4F92" w:rsidRDefault="00F971C3" w:rsidP="00967108">
                  <w:pPr>
                    <w:jc w:val="center"/>
                    <w:rPr>
                      <w:rFonts w:ascii="Palatino Linotype" w:hAnsi="Palatino Linotype" w:cs="Calibri"/>
                      <w:color w:val="000000"/>
                      <w:sz w:val="12"/>
                      <w:szCs w:val="12"/>
                    </w:rPr>
                  </w:pPr>
                </w:p>
              </w:tc>
              <w:tc>
                <w:tcPr>
                  <w:tcW w:w="3406" w:type="dxa"/>
                  <w:vAlign w:val="bottom"/>
                </w:tcPr>
                <w:p w:rsidR="00F971C3" w:rsidRPr="008D4F92" w:rsidRDefault="00F971C3" w:rsidP="00967108">
                  <w:pPr>
                    <w:rPr>
                      <w:rFonts w:ascii="Palatino Linotype" w:hAnsi="Palatino Linotype" w:cs="Calibri"/>
                      <w:sz w:val="12"/>
                      <w:szCs w:val="12"/>
                    </w:rPr>
                  </w:pPr>
                </w:p>
              </w:tc>
              <w:tc>
                <w:tcPr>
                  <w:tcW w:w="1061" w:type="dxa"/>
                </w:tcPr>
                <w:p w:rsidR="00F971C3" w:rsidRPr="008D4F92" w:rsidRDefault="00F971C3" w:rsidP="00967108">
                  <w:pPr>
                    <w:jc w:val="center"/>
                    <w:rPr>
                      <w:rFonts w:ascii="Palatino Linotype" w:hAnsi="Palatino Linotype" w:cs="Times New Roman"/>
                      <w:sz w:val="12"/>
                      <w:szCs w:val="12"/>
                    </w:rPr>
                  </w:pPr>
                </w:p>
              </w:tc>
              <w:tc>
                <w:tcPr>
                  <w:tcW w:w="1134" w:type="dxa"/>
                </w:tcPr>
                <w:p w:rsidR="00F971C3" w:rsidRPr="008D4F92" w:rsidRDefault="00F971C3" w:rsidP="00967108">
                  <w:pPr>
                    <w:jc w:val="center"/>
                    <w:rPr>
                      <w:rFonts w:ascii="Palatino Linotype" w:hAnsi="Palatino Linotype" w:cs="Times New Roman"/>
                      <w:sz w:val="12"/>
                      <w:szCs w:val="12"/>
                    </w:rPr>
                  </w:pPr>
                </w:p>
              </w:tc>
              <w:tc>
                <w:tcPr>
                  <w:tcW w:w="1136" w:type="dxa"/>
                  <w:vAlign w:val="bottom"/>
                </w:tcPr>
                <w:p w:rsidR="00F971C3" w:rsidRPr="008D4F92" w:rsidRDefault="00F971C3" w:rsidP="00967108">
                  <w:pPr>
                    <w:jc w:val="center"/>
                    <w:rPr>
                      <w:rFonts w:ascii="Palatino Linotype" w:hAnsi="Palatino Linotype" w:cs="Calibri"/>
                      <w:color w:val="000000"/>
                      <w:sz w:val="12"/>
                      <w:szCs w:val="12"/>
                    </w:rPr>
                  </w:pPr>
                </w:p>
              </w:tc>
              <w:tc>
                <w:tcPr>
                  <w:tcW w:w="1639" w:type="dxa"/>
                  <w:vAlign w:val="bottom"/>
                </w:tcPr>
                <w:p w:rsidR="00F971C3" w:rsidRPr="008D4F92" w:rsidRDefault="00F971C3" w:rsidP="00967108">
                  <w:pPr>
                    <w:jc w:val="center"/>
                    <w:rPr>
                      <w:rFonts w:ascii="Palatino Linotype" w:hAnsi="Palatino Linotype" w:cs="Calibri"/>
                      <w:color w:val="000000"/>
                      <w:sz w:val="12"/>
                      <w:szCs w:val="12"/>
                    </w:rPr>
                  </w:pPr>
                </w:p>
              </w:tc>
            </w:tr>
          </w:tbl>
          <w:p w:rsidR="00F971C3" w:rsidRPr="002E2B82" w:rsidRDefault="00F971C3" w:rsidP="00967108">
            <w:pPr>
              <w:spacing w:after="0" w:line="240" w:lineRule="auto"/>
              <w:rPr>
                <w:rFonts w:ascii="Palatino Linotype" w:eastAsia="Times New Roman" w:hAnsi="Palatino Linotype" w:cs="Times New Roman"/>
                <w:sz w:val="20"/>
                <w:szCs w:val="20"/>
                <w:lang w:eastAsia="es-MX"/>
              </w:rPr>
            </w:pPr>
            <w:r w:rsidRPr="002E2B82">
              <w:rPr>
                <w:rFonts w:ascii="Palatino Linotype" w:eastAsia="Times New Roman" w:hAnsi="Palatino Linotype" w:cs="Times New Roman"/>
                <w:sz w:val="20"/>
                <w:szCs w:val="20"/>
                <w:lang w:eastAsia="es-MX"/>
              </w:rPr>
              <w:t xml:space="preserve">                                                                                                                                                                                                                                                                                                                                         </w:t>
            </w:r>
          </w:p>
          <w:p w:rsidR="00F971C3" w:rsidRPr="002E2B82" w:rsidRDefault="00F971C3" w:rsidP="00967108">
            <w:pPr>
              <w:spacing w:after="0" w:line="240" w:lineRule="auto"/>
              <w:jc w:val="center"/>
              <w:rPr>
                <w:rFonts w:ascii="Palatino Linotype" w:eastAsia="Times New Roman" w:hAnsi="Palatino Linotype" w:cs="Times New Roman"/>
                <w:sz w:val="20"/>
                <w:szCs w:val="20"/>
                <w:lang w:eastAsia="es-MX"/>
              </w:rPr>
            </w:pPr>
            <w:r w:rsidRPr="002E2B82">
              <w:rPr>
                <w:rFonts w:ascii="Palatino Linotype" w:eastAsia="Times New Roman" w:hAnsi="Palatino Linotype" w:cs="Times New Roman"/>
                <w:sz w:val="20"/>
                <w:szCs w:val="20"/>
                <w:lang w:eastAsia="es-MX"/>
              </w:rPr>
              <w:t xml:space="preserve">                                                                                                                                                                                                                                                                                                                  </w:t>
            </w:r>
          </w:p>
          <w:p w:rsidR="00F971C3" w:rsidRPr="002E2B82" w:rsidRDefault="00F971C3" w:rsidP="00967108">
            <w:pPr>
              <w:spacing w:after="0" w:line="240" w:lineRule="auto"/>
              <w:rPr>
                <w:rFonts w:ascii="Palatino Linotype" w:eastAsia="Times New Roman" w:hAnsi="Palatino Linotype" w:cs="Times New Roman"/>
                <w:b/>
                <w:sz w:val="20"/>
                <w:szCs w:val="20"/>
                <w:lang w:eastAsia="es-MX"/>
              </w:rPr>
            </w:pPr>
            <w:r w:rsidRPr="002E2B82">
              <w:rPr>
                <w:rFonts w:ascii="Palatino Linotype" w:eastAsia="Times New Roman" w:hAnsi="Palatino Linotype" w:cs="Times New Roman"/>
                <w:b/>
                <w:sz w:val="20"/>
                <w:szCs w:val="20"/>
                <w:lang w:eastAsia="es-MX"/>
              </w:rPr>
              <w:t xml:space="preserve">                                                                                                              </w:t>
            </w:r>
            <w:r>
              <w:rPr>
                <w:rFonts w:ascii="Palatino Linotype" w:eastAsia="Times New Roman" w:hAnsi="Palatino Linotype" w:cs="Times New Roman"/>
                <w:b/>
                <w:sz w:val="20"/>
                <w:szCs w:val="20"/>
                <w:lang w:eastAsia="es-MX"/>
              </w:rPr>
              <w:t xml:space="preserve">                       </w:t>
            </w:r>
            <w:r w:rsidR="00454558">
              <w:rPr>
                <w:rFonts w:ascii="Palatino Linotype" w:eastAsia="Times New Roman" w:hAnsi="Palatino Linotype" w:cs="Times New Roman"/>
                <w:b/>
                <w:sz w:val="20"/>
                <w:szCs w:val="20"/>
                <w:lang w:eastAsia="es-MX"/>
              </w:rPr>
              <w:t>TOTAL $______</w:t>
            </w:r>
          </w:p>
          <w:p w:rsidR="00F971C3" w:rsidRPr="002E2B82" w:rsidRDefault="00F971C3" w:rsidP="00967108">
            <w:pPr>
              <w:spacing w:after="0" w:line="240" w:lineRule="auto"/>
              <w:rPr>
                <w:rFonts w:ascii="Calibri" w:eastAsia="Times New Roman" w:hAnsi="Calibri" w:cs="Times New Roman"/>
                <w:sz w:val="20"/>
                <w:szCs w:val="20"/>
                <w:lang w:eastAsia="es-MX"/>
              </w:rPr>
            </w:pPr>
            <w:r w:rsidRPr="002E2B82">
              <w:rPr>
                <w:rFonts w:ascii="Palatino Linotype" w:eastAsia="Times New Roman" w:hAnsi="Palatino Linotype" w:cs="Times New Roman"/>
                <w:sz w:val="20"/>
                <w:szCs w:val="20"/>
                <w:lang w:eastAsia="es-MX"/>
              </w:rPr>
              <w:t xml:space="preserve">                                                                                                                                                                                                                                                          </w:t>
            </w:r>
          </w:p>
        </w:tc>
        <w:tc>
          <w:tcPr>
            <w:tcW w:w="2255" w:type="dxa"/>
            <w:tcBorders>
              <w:top w:val="nil"/>
              <w:left w:val="nil"/>
              <w:bottom w:val="nil"/>
              <w:right w:val="nil"/>
            </w:tcBorders>
            <w:shd w:val="clear" w:color="auto" w:fill="auto"/>
            <w:noWrap/>
            <w:vAlign w:val="bottom"/>
            <w:hideMark/>
          </w:tcPr>
          <w:p w:rsidR="00F971C3" w:rsidRPr="00CD35E6" w:rsidRDefault="00F971C3" w:rsidP="00967108">
            <w:pPr>
              <w:spacing w:after="0" w:line="240" w:lineRule="auto"/>
              <w:rPr>
                <w:rFonts w:ascii="Palatino Linotype" w:eastAsia="Times New Roman" w:hAnsi="Palatino Linotype" w:cs="Arial"/>
                <w:color w:val="000000"/>
                <w:sz w:val="18"/>
                <w:szCs w:val="18"/>
                <w:lang w:eastAsia="es-MX"/>
              </w:rPr>
            </w:pPr>
          </w:p>
        </w:tc>
        <w:tc>
          <w:tcPr>
            <w:tcW w:w="1293" w:type="dxa"/>
            <w:tcBorders>
              <w:top w:val="nil"/>
              <w:left w:val="nil"/>
              <w:bottom w:val="nil"/>
              <w:right w:val="nil"/>
            </w:tcBorders>
            <w:shd w:val="clear" w:color="auto" w:fill="auto"/>
            <w:noWrap/>
            <w:vAlign w:val="bottom"/>
            <w:hideMark/>
          </w:tcPr>
          <w:p w:rsidR="00F971C3" w:rsidRPr="00CD35E6" w:rsidRDefault="00F971C3" w:rsidP="00967108">
            <w:pPr>
              <w:spacing w:after="0" w:line="240" w:lineRule="auto"/>
              <w:rPr>
                <w:rFonts w:ascii="Palatino Linotype" w:eastAsia="Times New Roman" w:hAnsi="Palatino Linotype" w:cs="Arial"/>
                <w:color w:val="000000"/>
                <w:sz w:val="18"/>
                <w:szCs w:val="18"/>
                <w:lang w:eastAsia="es-MX"/>
              </w:rPr>
            </w:pPr>
          </w:p>
        </w:tc>
        <w:tc>
          <w:tcPr>
            <w:tcW w:w="1219" w:type="dxa"/>
            <w:tcBorders>
              <w:top w:val="nil"/>
              <w:left w:val="nil"/>
              <w:bottom w:val="nil"/>
              <w:right w:val="nil"/>
            </w:tcBorders>
            <w:shd w:val="clear" w:color="auto" w:fill="auto"/>
            <w:noWrap/>
            <w:vAlign w:val="bottom"/>
            <w:hideMark/>
          </w:tcPr>
          <w:p w:rsidR="00F971C3" w:rsidRPr="00CD35E6" w:rsidRDefault="00F971C3" w:rsidP="00967108">
            <w:pPr>
              <w:spacing w:after="0" w:line="240" w:lineRule="auto"/>
              <w:rPr>
                <w:rFonts w:ascii="Palatino Linotype" w:eastAsia="Times New Roman" w:hAnsi="Palatino Linotype" w:cs="Arial"/>
                <w:color w:val="000000"/>
                <w:sz w:val="18"/>
                <w:szCs w:val="18"/>
                <w:lang w:eastAsia="es-MX"/>
              </w:rPr>
            </w:pPr>
          </w:p>
        </w:tc>
        <w:tc>
          <w:tcPr>
            <w:tcW w:w="3671" w:type="dxa"/>
            <w:tcBorders>
              <w:top w:val="nil"/>
              <w:left w:val="nil"/>
              <w:bottom w:val="nil"/>
              <w:right w:val="nil"/>
            </w:tcBorders>
            <w:shd w:val="clear" w:color="auto" w:fill="auto"/>
            <w:noWrap/>
            <w:vAlign w:val="bottom"/>
            <w:hideMark/>
          </w:tcPr>
          <w:p w:rsidR="00F971C3" w:rsidRPr="00CD35E6" w:rsidRDefault="00F971C3" w:rsidP="00967108">
            <w:pPr>
              <w:spacing w:after="0" w:line="240" w:lineRule="auto"/>
              <w:rPr>
                <w:rFonts w:ascii="Palatino Linotype" w:eastAsia="Times New Roman" w:hAnsi="Palatino Linotype" w:cs="Arial"/>
                <w:color w:val="000000"/>
                <w:sz w:val="18"/>
                <w:szCs w:val="18"/>
                <w:lang w:eastAsia="es-MX"/>
              </w:rPr>
            </w:pPr>
          </w:p>
        </w:tc>
        <w:tc>
          <w:tcPr>
            <w:tcW w:w="1747" w:type="dxa"/>
            <w:tcBorders>
              <w:top w:val="nil"/>
              <w:left w:val="nil"/>
              <w:bottom w:val="nil"/>
              <w:right w:val="nil"/>
            </w:tcBorders>
            <w:shd w:val="clear" w:color="auto" w:fill="auto"/>
            <w:noWrap/>
            <w:vAlign w:val="bottom"/>
            <w:hideMark/>
          </w:tcPr>
          <w:p w:rsidR="00F971C3" w:rsidRPr="00CD35E6" w:rsidRDefault="00F971C3" w:rsidP="00967108">
            <w:pPr>
              <w:spacing w:after="0" w:line="240" w:lineRule="auto"/>
              <w:rPr>
                <w:rFonts w:ascii="Palatino Linotype" w:eastAsia="Times New Roman" w:hAnsi="Palatino Linotype" w:cs="Arial"/>
                <w:color w:val="000000"/>
                <w:sz w:val="18"/>
                <w:szCs w:val="18"/>
                <w:lang w:eastAsia="es-MX"/>
              </w:rPr>
            </w:pPr>
          </w:p>
        </w:tc>
        <w:tc>
          <w:tcPr>
            <w:tcW w:w="1373" w:type="dxa"/>
            <w:tcBorders>
              <w:top w:val="nil"/>
              <w:left w:val="nil"/>
              <w:bottom w:val="nil"/>
              <w:right w:val="nil"/>
            </w:tcBorders>
            <w:shd w:val="clear" w:color="auto" w:fill="auto"/>
            <w:noWrap/>
            <w:vAlign w:val="bottom"/>
            <w:hideMark/>
          </w:tcPr>
          <w:p w:rsidR="00F971C3" w:rsidRPr="00CD35E6" w:rsidRDefault="00F971C3" w:rsidP="00967108">
            <w:pPr>
              <w:spacing w:after="0" w:line="240" w:lineRule="auto"/>
              <w:rPr>
                <w:rFonts w:ascii="Palatino Linotype" w:eastAsia="Times New Roman" w:hAnsi="Palatino Linotype" w:cs="Arial"/>
                <w:b/>
                <w:color w:val="000000"/>
                <w:sz w:val="18"/>
                <w:szCs w:val="18"/>
                <w:lang w:eastAsia="es-MX"/>
              </w:rPr>
            </w:pPr>
            <w:r w:rsidRPr="00CD35E6">
              <w:rPr>
                <w:rFonts w:ascii="Palatino Linotype" w:eastAsia="Times New Roman" w:hAnsi="Palatino Linotype" w:cs="Arial"/>
                <w:b/>
                <w:color w:val="000000"/>
                <w:sz w:val="18"/>
                <w:szCs w:val="18"/>
                <w:lang w:eastAsia="es-MX"/>
              </w:rPr>
              <w:t>I.V.A.</w:t>
            </w:r>
          </w:p>
        </w:tc>
        <w:tc>
          <w:tcPr>
            <w:tcW w:w="1344" w:type="dxa"/>
            <w:tcBorders>
              <w:top w:val="nil"/>
              <w:left w:val="nil"/>
              <w:bottom w:val="nil"/>
              <w:right w:val="nil"/>
            </w:tcBorders>
            <w:shd w:val="clear" w:color="auto" w:fill="auto"/>
            <w:noWrap/>
            <w:vAlign w:val="bottom"/>
            <w:hideMark/>
          </w:tcPr>
          <w:p w:rsidR="00F971C3" w:rsidRPr="00CD35E6" w:rsidRDefault="00F971C3" w:rsidP="00967108">
            <w:pPr>
              <w:spacing w:after="0" w:line="240" w:lineRule="auto"/>
              <w:jc w:val="right"/>
              <w:rPr>
                <w:rFonts w:ascii="Palatino Linotype" w:eastAsia="Times New Roman" w:hAnsi="Palatino Linotype" w:cs="Arial"/>
                <w:color w:val="000000"/>
                <w:sz w:val="18"/>
                <w:szCs w:val="18"/>
                <w:lang w:eastAsia="es-MX"/>
              </w:rPr>
            </w:pPr>
            <w:r w:rsidRPr="00CD35E6">
              <w:rPr>
                <w:rFonts w:ascii="Palatino Linotype" w:eastAsia="Times New Roman" w:hAnsi="Palatino Linotype" w:cs="Arial"/>
                <w:color w:val="000000"/>
                <w:sz w:val="18"/>
                <w:szCs w:val="18"/>
                <w:lang w:eastAsia="es-MX"/>
              </w:rPr>
              <w:t>$27,568.00</w:t>
            </w:r>
          </w:p>
        </w:tc>
      </w:tr>
      <w:tr w:rsidR="00F971C3" w:rsidRPr="00CD35E6" w:rsidTr="00967108">
        <w:trPr>
          <w:trHeight w:val="300"/>
        </w:trPr>
        <w:tc>
          <w:tcPr>
            <w:tcW w:w="10296" w:type="dxa"/>
            <w:tcBorders>
              <w:top w:val="nil"/>
              <w:left w:val="nil"/>
              <w:bottom w:val="nil"/>
              <w:right w:val="nil"/>
            </w:tcBorders>
            <w:shd w:val="clear" w:color="auto" w:fill="auto"/>
            <w:noWrap/>
            <w:vAlign w:val="bottom"/>
            <w:hideMark/>
          </w:tcPr>
          <w:p w:rsidR="00F971C3" w:rsidRPr="00CD35E6" w:rsidRDefault="00F971C3" w:rsidP="00967108">
            <w:pPr>
              <w:spacing w:after="0" w:line="240" w:lineRule="auto"/>
              <w:rPr>
                <w:rFonts w:ascii="Palatino Linotype" w:eastAsia="Times New Roman" w:hAnsi="Palatino Linotype" w:cs="Arial"/>
                <w:color w:val="000000"/>
                <w:sz w:val="18"/>
                <w:szCs w:val="18"/>
                <w:lang w:eastAsia="es-MX"/>
              </w:rPr>
            </w:pPr>
          </w:p>
        </w:tc>
        <w:tc>
          <w:tcPr>
            <w:tcW w:w="2255" w:type="dxa"/>
            <w:tcBorders>
              <w:top w:val="nil"/>
              <w:left w:val="nil"/>
              <w:bottom w:val="nil"/>
              <w:right w:val="nil"/>
            </w:tcBorders>
            <w:shd w:val="clear" w:color="auto" w:fill="auto"/>
            <w:noWrap/>
            <w:vAlign w:val="bottom"/>
            <w:hideMark/>
          </w:tcPr>
          <w:p w:rsidR="00F971C3" w:rsidRPr="00CD35E6" w:rsidRDefault="00F971C3" w:rsidP="00967108">
            <w:pPr>
              <w:spacing w:after="0" w:line="240" w:lineRule="auto"/>
              <w:rPr>
                <w:rFonts w:ascii="Palatino Linotype" w:eastAsia="Times New Roman" w:hAnsi="Palatino Linotype" w:cs="Arial"/>
                <w:color w:val="000000"/>
                <w:sz w:val="18"/>
                <w:szCs w:val="18"/>
                <w:lang w:eastAsia="es-MX"/>
              </w:rPr>
            </w:pPr>
          </w:p>
        </w:tc>
        <w:tc>
          <w:tcPr>
            <w:tcW w:w="1293" w:type="dxa"/>
            <w:tcBorders>
              <w:top w:val="nil"/>
              <w:left w:val="nil"/>
              <w:bottom w:val="nil"/>
              <w:right w:val="nil"/>
            </w:tcBorders>
            <w:shd w:val="clear" w:color="auto" w:fill="auto"/>
            <w:noWrap/>
            <w:vAlign w:val="bottom"/>
            <w:hideMark/>
          </w:tcPr>
          <w:p w:rsidR="00F971C3" w:rsidRPr="00CD35E6" w:rsidRDefault="00F971C3" w:rsidP="00967108">
            <w:pPr>
              <w:spacing w:after="0" w:line="240" w:lineRule="auto"/>
              <w:rPr>
                <w:rFonts w:ascii="Palatino Linotype" w:eastAsia="Times New Roman" w:hAnsi="Palatino Linotype" w:cs="Arial"/>
                <w:color w:val="000000"/>
                <w:sz w:val="18"/>
                <w:szCs w:val="18"/>
                <w:lang w:eastAsia="es-MX"/>
              </w:rPr>
            </w:pPr>
          </w:p>
        </w:tc>
        <w:tc>
          <w:tcPr>
            <w:tcW w:w="1219" w:type="dxa"/>
            <w:tcBorders>
              <w:top w:val="nil"/>
              <w:left w:val="nil"/>
              <w:bottom w:val="nil"/>
              <w:right w:val="nil"/>
            </w:tcBorders>
            <w:shd w:val="clear" w:color="auto" w:fill="auto"/>
            <w:noWrap/>
            <w:vAlign w:val="bottom"/>
            <w:hideMark/>
          </w:tcPr>
          <w:p w:rsidR="00F971C3" w:rsidRPr="00CD35E6" w:rsidRDefault="00F971C3" w:rsidP="00967108">
            <w:pPr>
              <w:spacing w:after="0" w:line="240" w:lineRule="auto"/>
              <w:rPr>
                <w:rFonts w:ascii="Palatino Linotype" w:eastAsia="Times New Roman" w:hAnsi="Palatino Linotype" w:cs="Arial"/>
                <w:color w:val="000000"/>
                <w:sz w:val="18"/>
                <w:szCs w:val="18"/>
                <w:lang w:eastAsia="es-MX"/>
              </w:rPr>
            </w:pPr>
          </w:p>
        </w:tc>
        <w:tc>
          <w:tcPr>
            <w:tcW w:w="3671" w:type="dxa"/>
            <w:tcBorders>
              <w:top w:val="nil"/>
              <w:left w:val="nil"/>
              <w:bottom w:val="nil"/>
              <w:right w:val="nil"/>
            </w:tcBorders>
            <w:shd w:val="clear" w:color="auto" w:fill="auto"/>
            <w:noWrap/>
            <w:vAlign w:val="bottom"/>
            <w:hideMark/>
          </w:tcPr>
          <w:p w:rsidR="00F971C3" w:rsidRPr="00CD35E6" w:rsidRDefault="00F971C3" w:rsidP="00967108">
            <w:pPr>
              <w:spacing w:after="0" w:line="240" w:lineRule="auto"/>
              <w:rPr>
                <w:rFonts w:ascii="Palatino Linotype" w:eastAsia="Times New Roman" w:hAnsi="Palatino Linotype" w:cs="Arial"/>
                <w:color w:val="000000"/>
                <w:sz w:val="18"/>
                <w:szCs w:val="18"/>
                <w:lang w:eastAsia="es-MX"/>
              </w:rPr>
            </w:pPr>
          </w:p>
        </w:tc>
        <w:tc>
          <w:tcPr>
            <w:tcW w:w="1747" w:type="dxa"/>
            <w:tcBorders>
              <w:top w:val="nil"/>
              <w:left w:val="nil"/>
              <w:bottom w:val="nil"/>
              <w:right w:val="nil"/>
            </w:tcBorders>
            <w:shd w:val="clear" w:color="auto" w:fill="auto"/>
            <w:noWrap/>
            <w:vAlign w:val="bottom"/>
            <w:hideMark/>
          </w:tcPr>
          <w:p w:rsidR="00F971C3" w:rsidRPr="00CD35E6" w:rsidRDefault="00F971C3" w:rsidP="00967108">
            <w:pPr>
              <w:spacing w:after="0" w:line="240" w:lineRule="auto"/>
              <w:rPr>
                <w:rFonts w:ascii="Palatino Linotype" w:eastAsia="Times New Roman" w:hAnsi="Palatino Linotype" w:cs="Arial"/>
                <w:b/>
                <w:color w:val="000000"/>
                <w:sz w:val="18"/>
                <w:szCs w:val="18"/>
                <w:lang w:eastAsia="es-MX"/>
              </w:rPr>
            </w:pPr>
          </w:p>
        </w:tc>
        <w:tc>
          <w:tcPr>
            <w:tcW w:w="1373" w:type="dxa"/>
            <w:tcBorders>
              <w:top w:val="nil"/>
              <w:left w:val="nil"/>
              <w:bottom w:val="nil"/>
              <w:right w:val="nil"/>
            </w:tcBorders>
            <w:shd w:val="clear" w:color="auto" w:fill="auto"/>
            <w:noWrap/>
            <w:vAlign w:val="bottom"/>
            <w:hideMark/>
          </w:tcPr>
          <w:p w:rsidR="00F971C3" w:rsidRPr="00CD35E6" w:rsidRDefault="00F971C3" w:rsidP="00967108">
            <w:pPr>
              <w:spacing w:after="0" w:line="240" w:lineRule="auto"/>
              <w:rPr>
                <w:rFonts w:ascii="Palatino Linotype" w:eastAsia="Times New Roman" w:hAnsi="Palatino Linotype" w:cs="Arial"/>
                <w:b/>
                <w:color w:val="000000"/>
                <w:sz w:val="18"/>
                <w:szCs w:val="18"/>
                <w:lang w:eastAsia="es-MX"/>
              </w:rPr>
            </w:pPr>
            <w:r w:rsidRPr="00CD35E6">
              <w:rPr>
                <w:rFonts w:ascii="Palatino Linotype" w:eastAsia="Times New Roman" w:hAnsi="Palatino Linotype" w:cs="Arial"/>
                <w:b/>
                <w:color w:val="000000"/>
                <w:sz w:val="18"/>
                <w:szCs w:val="18"/>
                <w:lang w:eastAsia="es-MX"/>
              </w:rPr>
              <w:t>TOTAL</w:t>
            </w:r>
          </w:p>
        </w:tc>
        <w:tc>
          <w:tcPr>
            <w:tcW w:w="1344" w:type="dxa"/>
            <w:tcBorders>
              <w:top w:val="nil"/>
              <w:left w:val="nil"/>
              <w:bottom w:val="nil"/>
              <w:right w:val="nil"/>
            </w:tcBorders>
            <w:shd w:val="clear" w:color="auto" w:fill="auto"/>
            <w:noWrap/>
            <w:vAlign w:val="bottom"/>
            <w:hideMark/>
          </w:tcPr>
          <w:p w:rsidR="00F971C3" w:rsidRPr="00CD35E6" w:rsidRDefault="00F971C3" w:rsidP="00967108">
            <w:pPr>
              <w:spacing w:after="0" w:line="240" w:lineRule="auto"/>
              <w:jc w:val="right"/>
              <w:rPr>
                <w:rFonts w:ascii="Palatino Linotype" w:eastAsia="Times New Roman" w:hAnsi="Palatino Linotype" w:cs="Arial"/>
                <w:color w:val="000000"/>
                <w:sz w:val="18"/>
                <w:szCs w:val="18"/>
                <w:lang w:eastAsia="es-MX"/>
              </w:rPr>
            </w:pPr>
            <w:r w:rsidRPr="00CD35E6">
              <w:rPr>
                <w:rFonts w:ascii="Palatino Linotype" w:eastAsia="Times New Roman" w:hAnsi="Palatino Linotype" w:cs="Arial"/>
                <w:color w:val="000000"/>
                <w:sz w:val="18"/>
                <w:szCs w:val="18"/>
                <w:lang w:eastAsia="es-MX"/>
              </w:rPr>
              <w:t>$199,868.00</w:t>
            </w:r>
          </w:p>
        </w:tc>
      </w:tr>
    </w:tbl>
    <w:p w:rsidR="00F971C3" w:rsidRPr="002E2B82" w:rsidRDefault="00F971C3" w:rsidP="00F971C3">
      <w:pPr>
        <w:jc w:val="both"/>
        <w:rPr>
          <w:rFonts w:ascii="Palatino Linotype" w:eastAsia="Times New Roman" w:hAnsi="Palatino Linotype" w:cs="Times New Roman"/>
          <w:sz w:val="20"/>
          <w:szCs w:val="20"/>
          <w:lang w:eastAsia="es-MX"/>
        </w:rPr>
      </w:pPr>
      <w:r w:rsidRPr="002E2B82">
        <w:rPr>
          <w:rFonts w:ascii="Palatino Linotype" w:eastAsia="Arial" w:hAnsi="Palatino Linotype" w:cs="Arial"/>
          <w:sz w:val="20"/>
          <w:szCs w:val="20"/>
          <w:lang w:eastAsia="es-MX"/>
        </w:rPr>
        <w:t>Previa lectura y debidamente enteradas “</w:t>
      </w:r>
      <w:r w:rsidRPr="002E2B82">
        <w:rPr>
          <w:rFonts w:ascii="Palatino Linotype" w:eastAsia="Arial" w:hAnsi="Palatino Linotype" w:cs="Arial"/>
          <w:b/>
          <w:sz w:val="20"/>
          <w:szCs w:val="20"/>
          <w:lang w:eastAsia="es-MX"/>
        </w:rPr>
        <w:t>AMBAS PARTES”,</w:t>
      </w:r>
      <w:r w:rsidRPr="002E2B82">
        <w:rPr>
          <w:rFonts w:ascii="Palatino Linotype" w:eastAsia="Arial" w:hAnsi="Palatino Linotype" w:cs="Arial"/>
          <w:sz w:val="20"/>
          <w:szCs w:val="20"/>
          <w:lang w:eastAsia="es-MX"/>
        </w:rPr>
        <w:t xml:space="preserve"> del contenido, alcance y fuerza legal del presente anexo, en virtud de que se ajusta a la expresión de su libre voluntad y que su conocimiento no se encuentra afectado por dolo, error, mala fe, ni otros vicios de la voluntad, lo firman y ratifican en todas sus partes, en 3 (tres) tantos, en la Ci</w:t>
      </w:r>
      <w:r w:rsidR="00454558">
        <w:rPr>
          <w:rFonts w:ascii="Palatino Linotype" w:eastAsia="Arial" w:hAnsi="Palatino Linotype" w:cs="Arial"/>
          <w:sz w:val="20"/>
          <w:szCs w:val="20"/>
          <w:lang w:eastAsia="es-MX"/>
        </w:rPr>
        <w:t>udad de Durango, Dgo., el día ____ de ______________ del ___________</w:t>
      </w:r>
      <w:r w:rsidRPr="002E2B82">
        <w:rPr>
          <w:rFonts w:ascii="Palatino Linotype" w:eastAsia="Arial" w:hAnsi="Palatino Linotype" w:cs="Arial"/>
          <w:sz w:val="20"/>
          <w:szCs w:val="20"/>
          <w:lang w:eastAsia="es-MX"/>
        </w:rPr>
        <w:t>.</w:t>
      </w:r>
    </w:p>
    <w:tbl>
      <w:tblPr>
        <w:tblStyle w:val="Tablaconcuadrcula"/>
        <w:tblpPr w:leftFromText="141" w:rightFromText="141" w:vertAnchor="text" w:horzAnchor="margin" w:tblpY="136"/>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22"/>
        <w:gridCol w:w="222"/>
      </w:tblGrid>
      <w:tr w:rsidR="00F971C3" w:rsidRPr="002E2B82" w:rsidTr="00967108">
        <w:tc>
          <w:tcPr>
            <w:tcW w:w="4644" w:type="dxa"/>
          </w:tcPr>
          <w:tbl>
            <w:tblPr>
              <w:tblStyle w:val="Tablaconcuadrcula"/>
              <w:tblpPr w:leftFromText="141" w:rightFromText="141" w:vertAnchor="text" w:horzAnchor="margin" w:tblpY="136"/>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62"/>
            </w:tblGrid>
            <w:tr w:rsidR="00F971C3" w:rsidRPr="002E2B82" w:rsidTr="00967108">
              <w:tc>
                <w:tcPr>
                  <w:tcW w:w="4644" w:type="dxa"/>
                </w:tcPr>
                <w:p w:rsidR="00F971C3" w:rsidRPr="002E2B82" w:rsidRDefault="00F971C3" w:rsidP="00967108">
                  <w:pPr>
                    <w:rPr>
                      <w:rFonts w:ascii="Palatino Linotype" w:eastAsia="Arial" w:hAnsi="Palatino Linotype" w:cs="Arial"/>
                      <w:b/>
                      <w:sz w:val="20"/>
                      <w:szCs w:val="20"/>
                    </w:rPr>
                  </w:pPr>
                  <w:r w:rsidRPr="002E2B82">
                    <w:rPr>
                      <w:rFonts w:ascii="Palatino Linotype" w:eastAsia="Arial" w:hAnsi="Palatino Linotype" w:cs="Arial"/>
                      <w:b/>
                      <w:sz w:val="20"/>
                      <w:szCs w:val="20"/>
                    </w:rPr>
                    <w:t>POR “LOS SERVICIOS”</w:t>
                  </w:r>
                </w:p>
                <w:p w:rsidR="00F971C3" w:rsidRPr="002E2B82" w:rsidRDefault="00F971C3" w:rsidP="00967108">
                  <w:pPr>
                    <w:rPr>
                      <w:rFonts w:ascii="Palatino Linotype" w:eastAsia="Arial" w:hAnsi="Palatino Linotype" w:cs="Arial"/>
                      <w:b/>
                      <w:sz w:val="20"/>
                      <w:szCs w:val="20"/>
                    </w:rPr>
                  </w:pPr>
                </w:p>
                <w:p w:rsidR="00F971C3" w:rsidRPr="002E2B82" w:rsidRDefault="00F971C3" w:rsidP="00967108">
                  <w:pPr>
                    <w:rPr>
                      <w:rFonts w:ascii="Palatino Linotype" w:hAnsi="Palatino Linotype" w:cs="Arial"/>
                      <w:b/>
                      <w:sz w:val="20"/>
                      <w:szCs w:val="20"/>
                    </w:rPr>
                  </w:pPr>
                </w:p>
              </w:tc>
              <w:tc>
                <w:tcPr>
                  <w:tcW w:w="4962" w:type="dxa"/>
                </w:tcPr>
                <w:p w:rsidR="00F971C3" w:rsidRPr="002E2B82" w:rsidRDefault="00F971C3" w:rsidP="00967108">
                  <w:pPr>
                    <w:rPr>
                      <w:rFonts w:ascii="Palatino Linotype" w:eastAsia="Arial" w:hAnsi="Palatino Linotype" w:cs="Arial"/>
                      <w:b/>
                      <w:sz w:val="20"/>
                      <w:szCs w:val="20"/>
                    </w:rPr>
                  </w:pPr>
                  <w:r w:rsidRPr="002E2B82">
                    <w:rPr>
                      <w:rFonts w:ascii="Palatino Linotype" w:eastAsia="Arial" w:hAnsi="Palatino Linotype" w:cs="Arial"/>
                      <w:b/>
                      <w:sz w:val="20"/>
                      <w:szCs w:val="20"/>
                    </w:rPr>
                    <w:t xml:space="preserve">          POR “EL PROVEEDOR”</w:t>
                  </w:r>
                </w:p>
                <w:p w:rsidR="00F971C3" w:rsidRPr="002E2B82" w:rsidRDefault="00F971C3" w:rsidP="00967108">
                  <w:pPr>
                    <w:rPr>
                      <w:rFonts w:ascii="Palatino Linotype" w:hAnsi="Palatino Linotype" w:cs="Arial"/>
                      <w:b/>
                      <w:sz w:val="20"/>
                      <w:szCs w:val="20"/>
                    </w:rPr>
                  </w:pPr>
                </w:p>
              </w:tc>
            </w:tr>
            <w:tr w:rsidR="00F971C3" w:rsidRPr="002E2B82" w:rsidTr="00967108">
              <w:tc>
                <w:tcPr>
                  <w:tcW w:w="4644" w:type="dxa"/>
                </w:tcPr>
                <w:p w:rsidR="00F971C3" w:rsidRPr="002E2B82" w:rsidRDefault="00454558" w:rsidP="00967108">
                  <w:pPr>
                    <w:jc w:val="both"/>
                    <w:rPr>
                      <w:rFonts w:ascii="Palatino Linotype" w:eastAsia="Arial" w:hAnsi="Palatino Linotype" w:cs="Times New Roman"/>
                      <w:b/>
                      <w:sz w:val="20"/>
                      <w:szCs w:val="20"/>
                    </w:rPr>
                  </w:pPr>
                  <w:r>
                    <w:rPr>
                      <w:rFonts w:ascii="Palatino Linotype" w:eastAsia="Arial" w:hAnsi="Palatino Linotype" w:cs="Times New Roman"/>
                      <w:b/>
                      <w:sz w:val="20"/>
                      <w:szCs w:val="20"/>
                    </w:rPr>
                    <w:t>C.</w:t>
                  </w:r>
                  <w:r w:rsidR="00F971C3" w:rsidRPr="002E2B82">
                    <w:rPr>
                      <w:rFonts w:ascii="Palatino Linotype" w:eastAsia="Arial" w:hAnsi="Palatino Linotype" w:cs="Times New Roman"/>
                      <w:b/>
                      <w:sz w:val="20"/>
                      <w:szCs w:val="20"/>
                    </w:rPr>
                    <w:t xml:space="preserve"> </w:t>
                  </w:r>
                </w:p>
                <w:p w:rsidR="00F971C3" w:rsidRPr="002E2B82" w:rsidRDefault="00F971C3" w:rsidP="00967108">
                  <w:pPr>
                    <w:rPr>
                      <w:rFonts w:ascii="Palatino Linotype" w:eastAsia="Arial" w:hAnsi="Palatino Linotype" w:cs="Arial"/>
                      <w:sz w:val="20"/>
                      <w:szCs w:val="20"/>
                    </w:rPr>
                  </w:pPr>
                  <w:r w:rsidRPr="002E2B82">
                    <w:rPr>
                      <w:rFonts w:ascii="Palatino Linotype" w:eastAsia="Arial" w:hAnsi="Palatino Linotype" w:cs="Times New Roman"/>
                      <w:sz w:val="20"/>
                      <w:szCs w:val="20"/>
                    </w:rPr>
                    <w:t>Secretario de Salud y Director General  de los Servicios de Salud de Durango</w:t>
                  </w:r>
                </w:p>
                <w:p w:rsidR="00F971C3" w:rsidRPr="002E2B82" w:rsidRDefault="00F971C3" w:rsidP="00967108">
                  <w:pPr>
                    <w:rPr>
                      <w:rFonts w:ascii="Palatino Linotype" w:hAnsi="Palatino Linotype" w:cs="Arial"/>
                      <w:b/>
                      <w:sz w:val="20"/>
                      <w:szCs w:val="20"/>
                    </w:rPr>
                  </w:pPr>
                </w:p>
                <w:p w:rsidR="00F971C3" w:rsidRDefault="00F971C3" w:rsidP="00967108">
                  <w:pPr>
                    <w:rPr>
                      <w:rFonts w:ascii="Palatino Linotype" w:hAnsi="Palatino Linotype" w:cs="Arial"/>
                      <w:b/>
                      <w:sz w:val="20"/>
                      <w:szCs w:val="20"/>
                    </w:rPr>
                  </w:pPr>
                </w:p>
                <w:p w:rsidR="004B2B15" w:rsidRDefault="004B2B15" w:rsidP="00967108">
                  <w:pPr>
                    <w:rPr>
                      <w:rFonts w:ascii="Palatino Linotype" w:hAnsi="Palatino Linotype" w:cs="Arial"/>
                      <w:b/>
                      <w:sz w:val="20"/>
                      <w:szCs w:val="20"/>
                    </w:rPr>
                  </w:pPr>
                </w:p>
                <w:p w:rsidR="004B2B15" w:rsidRPr="002E2B82" w:rsidRDefault="004B2B15" w:rsidP="00967108">
                  <w:pPr>
                    <w:rPr>
                      <w:rFonts w:ascii="Palatino Linotype" w:hAnsi="Palatino Linotype" w:cs="Arial"/>
                      <w:b/>
                      <w:sz w:val="20"/>
                      <w:szCs w:val="20"/>
                    </w:rPr>
                  </w:pPr>
                </w:p>
              </w:tc>
              <w:tc>
                <w:tcPr>
                  <w:tcW w:w="4962" w:type="dxa"/>
                </w:tcPr>
                <w:p w:rsidR="00F971C3" w:rsidRPr="002E2B82" w:rsidRDefault="00F971C3" w:rsidP="00454558">
                  <w:pPr>
                    <w:ind w:right="-249"/>
                    <w:rPr>
                      <w:rFonts w:ascii="Palatino Linotype" w:eastAsia="Arial" w:hAnsi="Palatino Linotype" w:cs="Arial"/>
                      <w:sz w:val="20"/>
                      <w:szCs w:val="20"/>
                    </w:rPr>
                  </w:pPr>
                  <w:r w:rsidRPr="002E2B82">
                    <w:rPr>
                      <w:rFonts w:ascii="Palatino Linotype" w:hAnsi="Palatino Linotype" w:cs="Arial"/>
                      <w:b/>
                      <w:bCs/>
                      <w:sz w:val="20"/>
                      <w:szCs w:val="20"/>
                    </w:rPr>
                    <w:t xml:space="preserve">       </w:t>
                  </w:r>
                  <w:r w:rsidR="00454558">
                    <w:rPr>
                      <w:rFonts w:ascii="Palatino Linotype" w:hAnsi="Palatino Linotype" w:cs="Arial"/>
                      <w:b/>
                      <w:bCs/>
                      <w:sz w:val="20"/>
                      <w:szCs w:val="20"/>
                    </w:rPr>
                    <w:t>C.</w:t>
                  </w:r>
                  <w:r w:rsidRPr="002E2B82">
                    <w:rPr>
                      <w:rFonts w:ascii="Palatino Linotype" w:hAnsi="Palatino Linotype" w:cs="Arial"/>
                      <w:bCs/>
                      <w:sz w:val="20"/>
                      <w:szCs w:val="20"/>
                    </w:rPr>
                    <w:t xml:space="preserve">           Representante Legal         </w:t>
                  </w:r>
                </w:p>
              </w:tc>
            </w:tr>
            <w:tr w:rsidR="00F971C3" w:rsidRPr="002E2B82" w:rsidTr="00967108">
              <w:tc>
                <w:tcPr>
                  <w:tcW w:w="4644" w:type="dxa"/>
                </w:tcPr>
                <w:p w:rsidR="00F971C3" w:rsidRPr="002E2B82" w:rsidRDefault="00454558" w:rsidP="00967108">
                  <w:pPr>
                    <w:ind w:right="-108"/>
                    <w:rPr>
                      <w:rFonts w:ascii="Palatino Linotype" w:eastAsia="Arial" w:hAnsi="Palatino Linotype" w:cs="Arial"/>
                      <w:b/>
                      <w:sz w:val="20"/>
                      <w:szCs w:val="20"/>
                    </w:rPr>
                  </w:pPr>
                  <w:r>
                    <w:rPr>
                      <w:rFonts w:ascii="Palatino Linotype" w:eastAsia="Arial" w:hAnsi="Palatino Linotype" w:cs="Arial"/>
                      <w:b/>
                      <w:sz w:val="20"/>
                      <w:szCs w:val="20"/>
                    </w:rPr>
                    <w:t>C.</w:t>
                  </w:r>
                </w:p>
                <w:p w:rsidR="00F971C3" w:rsidRPr="002E2B82" w:rsidRDefault="00F971C3" w:rsidP="00967108">
                  <w:pPr>
                    <w:ind w:right="-108"/>
                    <w:rPr>
                      <w:rFonts w:ascii="Palatino Linotype" w:eastAsia="Arial" w:hAnsi="Palatino Linotype" w:cs="Arial"/>
                      <w:sz w:val="20"/>
                      <w:szCs w:val="20"/>
                    </w:rPr>
                  </w:pPr>
                  <w:r w:rsidRPr="002E2B82">
                    <w:rPr>
                      <w:rFonts w:ascii="Palatino Linotype" w:eastAsia="Arial" w:hAnsi="Palatino Linotype" w:cs="Arial"/>
                      <w:sz w:val="20"/>
                      <w:szCs w:val="20"/>
                    </w:rPr>
                    <w:t>Directora Administrativa de los Servicios de Salud de Durango</w:t>
                  </w:r>
                </w:p>
                <w:p w:rsidR="00F971C3" w:rsidRPr="002E2B82" w:rsidRDefault="00F971C3" w:rsidP="00967108">
                  <w:pPr>
                    <w:rPr>
                      <w:rFonts w:ascii="Palatino Linotype" w:hAnsi="Palatino Linotype" w:cs="Arial"/>
                      <w:b/>
                      <w:sz w:val="20"/>
                      <w:szCs w:val="20"/>
                    </w:rPr>
                  </w:pPr>
                </w:p>
              </w:tc>
              <w:tc>
                <w:tcPr>
                  <w:tcW w:w="4962" w:type="dxa"/>
                </w:tcPr>
                <w:p w:rsidR="00F971C3" w:rsidRPr="002E2B82" w:rsidRDefault="00F971C3" w:rsidP="00967108">
                  <w:pPr>
                    <w:rPr>
                      <w:rFonts w:ascii="Palatino Linotype" w:hAnsi="Palatino Linotype" w:cs="Arial"/>
                      <w:sz w:val="20"/>
                      <w:szCs w:val="20"/>
                    </w:rPr>
                  </w:pPr>
                </w:p>
                <w:p w:rsidR="00F971C3" w:rsidRPr="002E2B82" w:rsidRDefault="00F971C3" w:rsidP="00967108">
                  <w:pPr>
                    <w:rPr>
                      <w:rFonts w:ascii="Palatino Linotype" w:hAnsi="Palatino Linotype" w:cs="Arial"/>
                      <w:sz w:val="20"/>
                      <w:szCs w:val="20"/>
                    </w:rPr>
                  </w:pPr>
                </w:p>
              </w:tc>
            </w:tr>
          </w:tbl>
          <w:p w:rsidR="00F971C3" w:rsidRPr="002E2B82" w:rsidRDefault="00F971C3" w:rsidP="00967108">
            <w:pPr>
              <w:rPr>
                <w:rFonts w:ascii="Palatino Linotype" w:hAnsi="Palatino Linotype" w:cs="Arial"/>
                <w:b/>
                <w:sz w:val="20"/>
                <w:szCs w:val="20"/>
              </w:rPr>
            </w:pPr>
          </w:p>
        </w:tc>
        <w:tc>
          <w:tcPr>
            <w:tcW w:w="4962" w:type="dxa"/>
          </w:tcPr>
          <w:p w:rsidR="00F971C3" w:rsidRPr="002E2B82" w:rsidRDefault="00F971C3" w:rsidP="00967108">
            <w:pPr>
              <w:rPr>
                <w:rFonts w:ascii="Palatino Linotype" w:hAnsi="Palatino Linotype" w:cs="Arial"/>
                <w:b/>
                <w:sz w:val="20"/>
                <w:szCs w:val="20"/>
              </w:rPr>
            </w:pPr>
          </w:p>
        </w:tc>
      </w:tr>
    </w:tbl>
    <w:p w:rsidR="00F971C3" w:rsidRPr="002E2B82" w:rsidRDefault="00F971C3" w:rsidP="00F971C3">
      <w:pPr>
        <w:rPr>
          <w:sz w:val="20"/>
          <w:szCs w:val="20"/>
        </w:rPr>
      </w:pPr>
    </w:p>
    <w:p w:rsidR="00F64107" w:rsidRDefault="00F64107"/>
    <w:sectPr w:rsidR="00F64107" w:rsidSect="00D819EF">
      <w:headerReference w:type="default" r:id="rId10"/>
      <w:foot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0F81" w:rsidRDefault="00D80F81" w:rsidP="004B2B15">
      <w:pPr>
        <w:spacing w:after="0" w:line="240" w:lineRule="auto"/>
      </w:pPr>
      <w:r>
        <w:separator/>
      </w:r>
    </w:p>
  </w:endnote>
  <w:endnote w:type="continuationSeparator" w:id="0">
    <w:p w:rsidR="00D80F81" w:rsidRDefault="00D80F81" w:rsidP="004B2B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0360874"/>
      <w:docPartObj>
        <w:docPartGallery w:val="Page Numbers (Bottom of Page)"/>
        <w:docPartUnique/>
      </w:docPartObj>
    </w:sdtPr>
    <w:sdtEndPr/>
    <w:sdtContent>
      <w:p w:rsidR="004B2B15" w:rsidRDefault="00D819EF">
        <w:pPr>
          <w:pStyle w:val="Piedepgina"/>
          <w:jc w:val="right"/>
        </w:pPr>
        <w:r>
          <w:fldChar w:fldCharType="begin"/>
        </w:r>
        <w:r w:rsidR="004B2B15">
          <w:instrText>PAGE   \* MERGEFORMAT</w:instrText>
        </w:r>
        <w:r>
          <w:fldChar w:fldCharType="separate"/>
        </w:r>
        <w:r w:rsidR="007C2901" w:rsidRPr="007C2901">
          <w:rPr>
            <w:noProof/>
            <w:lang w:val="es-ES"/>
          </w:rPr>
          <w:t>1</w:t>
        </w:r>
        <w:r>
          <w:fldChar w:fldCharType="end"/>
        </w:r>
      </w:p>
    </w:sdtContent>
  </w:sdt>
  <w:p w:rsidR="004B2B15" w:rsidRDefault="004B2B1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0F81" w:rsidRDefault="00D80F81" w:rsidP="004B2B15">
      <w:pPr>
        <w:spacing w:after="0" w:line="240" w:lineRule="auto"/>
      </w:pPr>
      <w:r>
        <w:separator/>
      </w:r>
    </w:p>
  </w:footnote>
  <w:footnote w:type="continuationSeparator" w:id="0">
    <w:p w:rsidR="00D80F81" w:rsidRDefault="00D80F81" w:rsidP="004B2B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7938"/>
      <w:gridCol w:w="1130"/>
    </w:tblGrid>
    <w:tr w:rsidR="004B2B15">
      <w:trPr>
        <w:trHeight w:val="288"/>
      </w:trPr>
      <w:sdt>
        <w:sdtPr>
          <w:rPr>
            <w:rFonts w:ascii="Palatino Linotype" w:eastAsiaTheme="majorEastAsia" w:hAnsi="Palatino Linotype" w:cstheme="majorBidi"/>
            <w:sz w:val="24"/>
            <w:szCs w:val="24"/>
          </w:rPr>
          <w:alias w:val="Título"/>
          <w:id w:val="77761602"/>
          <w:placeholder>
            <w:docPart w:val="E527A02F65F94641B00ACF24770D58CF"/>
          </w:placeholder>
          <w:dataBinding w:prefixMappings="xmlns:ns0='http://schemas.openxmlformats.org/package/2006/metadata/core-properties' xmlns:ns1='http://purl.org/dc/elements/1.1/'" w:xpath="/ns0:coreProperties[1]/ns1:title[1]" w:storeItemID="{6C3C8BC8-F283-45AE-878A-BAB7291924A1}"/>
          <w:text/>
        </w:sdtPr>
        <w:sdtEndPr/>
        <w:sdtContent>
          <w:tc>
            <w:tcPr>
              <w:tcW w:w="7765" w:type="dxa"/>
            </w:tcPr>
            <w:p w:rsidR="004B2B15" w:rsidRPr="004B2B15" w:rsidRDefault="004B2B15" w:rsidP="004B2B15">
              <w:pPr>
                <w:pStyle w:val="Encabezado"/>
                <w:jc w:val="center"/>
                <w:rPr>
                  <w:rFonts w:ascii="Palatino Linotype" w:eastAsiaTheme="majorEastAsia" w:hAnsi="Palatino Linotype" w:cstheme="majorBidi"/>
                  <w:sz w:val="24"/>
                  <w:szCs w:val="24"/>
                </w:rPr>
              </w:pPr>
              <w:r w:rsidRPr="004B2B15">
                <w:rPr>
                  <w:rFonts w:ascii="Palatino Linotype" w:eastAsiaTheme="majorEastAsia" w:hAnsi="Palatino Linotype" w:cstheme="majorBidi"/>
                  <w:sz w:val="24"/>
                  <w:szCs w:val="24"/>
                </w:rPr>
                <w:t>CONTRATO DE ADQUISICIÓN DE_____</w:t>
              </w:r>
            </w:p>
          </w:tc>
        </w:sdtContent>
      </w:sdt>
      <w:sdt>
        <w:sdtPr>
          <w:rPr>
            <w:rFonts w:ascii="Palatino Linotype" w:eastAsiaTheme="majorEastAsia" w:hAnsi="Palatino Linotype" w:cstheme="majorBidi"/>
            <w:b/>
            <w:bCs/>
            <w:color w:val="4F81BD" w:themeColor="accent1"/>
            <w:sz w:val="24"/>
            <w:szCs w:val="24"/>
          </w:rPr>
          <w:alias w:val="Año"/>
          <w:id w:val="77761609"/>
          <w:placeholder>
            <w:docPart w:val="856011E5637D4E499477644E61628385"/>
          </w:placeholder>
          <w:dataBinding w:prefixMappings="xmlns:ns0='http://schemas.microsoft.com/office/2006/coverPageProps'" w:xpath="/ns0:CoverPageProperties[1]/ns0:PublishDate[1]" w:storeItemID="{55AF091B-3C7A-41E3-B477-F2FDAA23CFDA}"/>
          <w:date>
            <w:dateFormat w:val="yyyy"/>
            <w:lid w:val="es-ES"/>
            <w:storeMappedDataAs w:val="dateTime"/>
            <w:calendar w:val="gregorian"/>
          </w:date>
        </w:sdtPr>
        <w:sdtEndPr/>
        <w:sdtContent>
          <w:tc>
            <w:tcPr>
              <w:tcW w:w="1105" w:type="dxa"/>
            </w:tcPr>
            <w:p w:rsidR="004B2B15" w:rsidRPr="004B2B15" w:rsidRDefault="004B2B15" w:rsidP="004B2B15">
              <w:pPr>
                <w:pStyle w:val="Encabezado"/>
                <w:rPr>
                  <w:rFonts w:ascii="Palatino Linotype" w:eastAsiaTheme="majorEastAsia" w:hAnsi="Palatino Linotype" w:cstheme="majorBidi"/>
                  <w:b/>
                  <w:bCs/>
                  <w:color w:val="4F81BD" w:themeColor="accent1"/>
                  <w:sz w:val="24"/>
                  <w:szCs w:val="24"/>
                </w:rPr>
              </w:pPr>
              <w:r w:rsidRPr="004B2B15">
                <w:rPr>
                  <w:rFonts w:ascii="Palatino Linotype" w:eastAsiaTheme="majorEastAsia" w:hAnsi="Palatino Linotype" w:cstheme="majorBidi"/>
                  <w:b/>
                  <w:bCs/>
                  <w:color w:val="4F81BD" w:themeColor="accent1"/>
                  <w:sz w:val="24"/>
                  <w:szCs w:val="24"/>
                </w:rPr>
                <w:t>0/____</w:t>
              </w:r>
            </w:p>
          </w:tc>
        </w:sdtContent>
      </w:sdt>
    </w:tr>
  </w:tbl>
  <w:p w:rsidR="004B2B15" w:rsidRDefault="004B2B1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E5BD3"/>
    <w:multiLevelType w:val="hybridMultilevel"/>
    <w:tmpl w:val="106093D6"/>
    <w:lvl w:ilvl="0" w:tplc="EE9EA5AA">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1AD221DF"/>
    <w:multiLevelType w:val="hybridMultilevel"/>
    <w:tmpl w:val="5094C1F8"/>
    <w:lvl w:ilvl="0" w:tplc="FFFFFFFF">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211C72ED"/>
    <w:multiLevelType w:val="hybridMultilevel"/>
    <w:tmpl w:val="62329E68"/>
    <w:lvl w:ilvl="0" w:tplc="6FB00C86">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4BF36DDF"/>
    <w:multiLevelType w:val="hybridMultilevel"/>
    <w:tmpl w:val="CFC690F8"/>
    <w:lvl w:ilvl="0" w:tplc="20ACCDE6">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71C3"/>
    <w:rsid w:val="00454558"/>
    <w:rsid w:val="00462E38"/>
    <w:rsid w:val="004B2B15"/>
    <w:rsid w:val="00676379"/>
    <w:rsid w:val="007C2901"/>
    <w:rsid w:val="00A23230"/>
    <w:rsid w:val="00D80F81"/>
    <w:rsid w:val="00D819EF"/>
    <w:rsid w:val="00F64107"/>
    <w:rsid w:val="00F971C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71C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F971C3"/>
    <w:pPr>
      <w:spacing w:after="0" w:line="240" w:lineRule="auto"/>
    </w:pPr>
    <w:rPr>
      <w:rFonts w:eastAsia="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xmsonormal">
    <w:name w:val="ecxmsonormal"/>
    <w:basedOn w:val="Normal"/>
    <w:rsid w:val="00F971C3"/>
    <w:pPr>
      <w:spacing w:after="0" w:line="240" w:lineRule="auto"/>
      <w:ind w:left="201" w:right="201"/>
    </w:pPr>
    <w:rPr>
      <w:rFonts w:ascii="Times New Roman" w:eastAsia="Times New Roman" w:hAnsi="Times New Roman" w:cs="Times New Roman"/>
      <w:sz w:val="24"/>
      <w:szCs w:val="24"/>
      <w:lang w:eastAsia="es-MX"/>
    </w:rPr>
  </w:style>
  <w:style w:type="paragraph" w:styleId="Encabezado">
    <w:name w:val="header"/>
    <w:basedOn w:val="Normal"/>
    <w:link w:val="EncabezadoCar"/>
    <w:uiPriority w:val="99"/>
    <w:unhideWhenUsed/>
    <w:rsid w:val="004B2B1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B2B15"/>
  </w:style>
  <w:style w:type="paragraph" w:styleId="Piedepgina">
    <w:name w:val="footer"/>
    <w:basedOn w:val="Normal"/>
    <w:link w:val="PiedepginaCar"/>
    <w:uiPriority w:val="99"/>
    <w:unhideWhenUsed/>
    <w:rsid w:val="004B2B1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B2B15"/>
  </w:style>
  <w:style w:type="paragraph" w:styleId="Textodeglobo">
    <w:name w:val="Balloon Text"/>
    <w:basedOn w:val="Normal"/>
    <w:link w:val="TextodegloboCar"/>
    <w:uiPriority w:val="99"/>
    <w:semiHidden/>
    <w:unhideWhenUsed/>
    <w:rsid w:val="004B2B1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B2B1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71C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F971C3"/>
    <w:pPr>
      <w:spacing w:after="0" w:line="240" w:lineRule="auto"/>
    </w:pPr>
    <w:rPr>
      <w:rFonts w:eastAsia="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xmsonormal">
    <w:name w:val="ecxmsonormal"/>
    <w:basedOn w:val="Normal"/>
    <w:rsid w:val="00F971C3"/>
    <w:pPr>
      <w:spacing w:after="0" w:line="240" w:lineRule="auto"/>
      <w:ind w:left="201" w:right="201"/>
    </w:pPr>
    <w:rPr>
      <w:rFonts w:ascii="Times New Roman" w:eastAsia="Times New Roman" w:hAnsi="Times New Roman" w:cs="Times New Roman"/>
      <w:sz w:val="24"/>
      <w:szCs w:val="24"/>
      <w:lang w:eastAsia="es-MX"/>
    </w:rPr>
  </w:style>
  <w:style w:type="paragraph" w:styleId="Encabezado">
    <w:name w:val="header"/>
    <w:basedOn w:val="Normal"/>
    <w:link w:val="EncabezadoCar"/>
    <w:uiPriority w:val="99"/>
    <w:unhideWhenUsed/>
    <w:rsid w:val="004B2B1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B2B15"/>
  </w:style>
  <w:style w:type="paragraph" w:styleId="Piedepgina">
    <w:name w:val="footer"/>
    <w:basedOn w:val="Normal"/>
    <w:link w:val="PiedepginaCar"/>
    <w:uiPriority w:val="99"/>
    <w:unhideWhenUsed/>
    <w:rsid w:val="004B2B1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B2B15"/>
  </w:style>
  <w:style w:type="paragraph" w:styleId="Textodeglobo">
    <w:name w:val="Balloon Text"/>
    <w:basedOn w:val="Normal"/>
    <w:link w:val="TextodegloboCar"/>
    <w:uiPriority w:val="99"/>
    <w:semiHidden/>
    <w:unhideWhenUsed/>
    <w:rsid w:val="004B2B1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B2B1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facuras.abastodgo@hotmail.com"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527A02F65F94641B00ACF24770D58CF"/>
        <w:category>
          <w:name w:val="General"/>
          <w:gallery w:val="placeholder"/>
        </w:category>
        <w:types>
          <w:type w:val="bbPlcHdr"/>
        </w:types>
        <w:behaviors>
          <w:behavior w:val="content"/>
        </w:behaviors>
        <w:guid w:val="{61C9D1D3-2F87-4482-B1A1-D078210DF65C}"/>
      </w:docPartPr>
      <w:docPartBody>
        <w:p w:rsidR="00586B28" w:rsidRDefault="00107A37" w:rsidP="00107A37">
          <w:pPr>
            <w:pStyle w:val="E527A02F65F94641B00ACF24770D58CF"/>
          </w:pPr>
          <w:r>
            <w:rPr>
              <w:rFonts w:asciiTheme="majorHAnsi" w:eastAsiaTheme="majorEastAsia" w:hAnsiTheme="majorHAnsi" w:cstheme="majorBidi"/>
              <w:sz w:val="36"/>
              <w:szCs w:val="36"/>
              <w:lang w:val="es-ES"/>
            </w:rPr>
            <w:t>[Escriba el título del documento]</w:t>
          </w:r>
        </w:p>
      </w:docPartBody>
    </w:docPart>
    <w:docPart>
      <w:docPartPr>
        <w:name w:val="856011E5637D4E499477644E61628385"/>
        <w:category>
          <w:name w:val="General"/>
          <w:gallery w:val="placeholder"/>
        </w:category>
        <w:types>
          <w:type w:val="bbPlcHdr"/>
        </w:types>
        <w:behaviors>
          <w:behavior w:val="content"/>
        </w:behaviors>
        <w:guid w:val="{657C6858-5797-4783-8866-DBB32A536428}"/>
      </w:docPartPr>
      <w:docPartBody>
        <w:p w:rsidR="00586B28" w:rsidRDefault="00107A37" w:rsidP="00107A37">
          <w:pPr>
            <w:pStyle w:val="856011E5637D4E499477644E61628385"/>
          </w:pPr>
          <w:r>
            <w:rPr>
              <w:rFonts w:asciiTheme="majorHAnsi" w:eastAsiaTheme="majorEastAsia" w:hAnsiTheme="majorHAnsi" w:cstheme="majorBidi"/>
              <w:b/>
              <w:bCs/>
              <w:color w:val="4F81BD" w:themeColor="accent1"/>
              <w:sz w:val="36"/>
              <w:szCs w:val="36"/>
              <w:lang w:val="es-ES"/>
            </w:rPr>
            <w:t>[Año]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2"/>
  </w:compat>
  <w:rsids>
    <w:rsidRoot w:val="00107A37"/>
    <w:rsid w:val="00107A37"/>
    <w:rsid w:val="00586B28"/>
    <w:rsid w:val="00697D2B"/>
    <w:rsid w:val="0099664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6B2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527A02F65F94641B00ACF24770D58CF">
    <w:name w:val="E527A02F65F94641B00ACF24770D58CF"/>
    <w:rsid w:val="00107A37"/>
  </w:style>
  <w:style w:type="paragraph" w:customStyle="1" w:styleId="856011E5637D4E499477644E61628385">
    <w:name w:val="856011E5637D4E499477644E61628385"/>
    <w:rsid w:val="00107A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0/____</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5260</Words>
  <Characters>28932</Characters>
  <Application>Microsoft Office Word</Application>
  <DocSecurity>0</DocSecurity>
  <Lines>241</Lines>
  <Paragraphs>68</Paragraphs>
  <ScaleCrop>false</ScaleCrop>
  <HeadingPairs>
    <vt:vector size="2" baseType="variant">
      <vt:variant>
        <vt:lpstr>Título</vt:lpstr>
      </vt:variant>
      <vt:variant>
        <vt:i4>1</vt:i4>
      </vt:variant>
    </vt:vector>
  </HeadingPairs>
  <TitlesOfParts>
    <vt:vector size="1" baseType="lpstr">
      <vt:lpstr>CONTRATO DE ADQUISICIÓN DE_____</vt:lpstr>
    </vt:vector>
  </TitlesOfParts>
  <Company/>
  <LinksUpToDate>false</LinksUpToDate>
  <CharactersWithSpaces>34124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ADQUISICIÓN DE_____</dc:title>
  <dc:creator>Usuario</dc:creator>
  <cp:lastModifiedBy>Elisa Balandra Pineda</cp:lastModifiedBy>
  <cp:revision>2</cp:revision>
  <dcterms:created xsi:type="dcterms:W3CDTF">2016-05-04T18:51:00Z</dcterms:created>
  <dcterms:modified xsi:type="dcterms:W3CDTF">2016-05-04T18:51:00Z</dcterms:modified>
</cp:coreProperties>
</file>